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tbl>
      <w:tblPr>
        <w:tblW w:w="10841" w:type="dxa"/>
        <w:tblInd w:w="-346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565"/>
        <w:gridCol w:w="2312"/>
        <w:gridCol w:w="581"/>
        <w:gridCol w:w="28"/>
        <w:gridCol w:w="532"/>
        <w:gridCol w:w="2954"/>
        <w:gridCol w:w="2288"/>
        <w:gridCol w:w="1581"/>
      </w:tblGrid>
      <w:tr w:rsidR="00672CCE" w:rsidRPr="000E3854" w14:paraId="0D96CBF3" w14:textId="77777777">
        <w:trPr>
          <w:trHeight w:val="379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4472C4"/>
            <w:tcMar>
              <w:left w:w="-5" w:type="dxa"/>
            </w:tcMar>
            <w:vAlign w:val="center"/>
          </w:tcPr>
          <w:p w14:paraId="0D96CBF2" w14:textId="77777777" w:rsidR="00672CCE" w:rsidRPr="000E3854" w:rsidRDefault="00DB63A0">
            <w:pPr>
              <w:ind w:left="57"/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0E3854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1. IDENTIFICACIÓN DEL CARGO</w:t>
            </w:r>
          </w:p>
        </w:tc>
      </w:tr>
      <w:tr w:rsidR="009A7456" w:rsidRPr="000E3854" w14:paraId="0D96CBF6" w14:textId="77777777" w:rsidTr="00171706">
        <w:trPr>
          <w:trHeight w:val="379"/>
        </w:trPr>
        <w:tc>
          <w:tcPr>
            <w:tcW w:w="4018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14:paraId="0D96CBF4" w14:textId="77777777" w:rsidR="009A7456" w:rsidRPr="000E3854" w:rsidRDefault="009A7456" w:rsidP="009A7456">
            <w:pPr>
              <w:ind w:left="57"/>
              <w:rPr>
                <w:rFonts w:ascii="Arial" w:hAnsi="Arial" w:cs="Arial"/>
                <w:sz w:val="22"/>
                <w:szCs w:val="22"/>
              </w:rPr>
            </w:pPr>
            <w:r w:rsidRPr="000E3854">
              <w:rPr>
                <w:rFonts w:ascii="Arial" w:hAnsi="Arial" w:cs="Arial"/>
                <w:i/>
                <w:sz w:val="22"/>
                <w:szCs w:val="22"/>
              </w:rPr>
              <w:t>Nombre del Cargo:</w:t>
            </w:r>
          </w:p>
        </w:tc>
        <w:tc>
          <w:tcPr>
            <w:tcW w:w="682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</w:tcPr>
          <w:p w14:paraId="0D96CBF5" w14:textId="3E9457EB" w:rsidR="009A7456" w:rsidRPr="000E3854" w:rsidRDefault="00A663C9" w:rsidP="00EA16F4">
            <w:pPr>
              <w:rPr>
                <w:rFonts w:ascii="Arial" w:hAnsi="Arial" w:cs="Arial"/>
                <w:sz w:val="22"/>
                <w:szCs w:val="22"/>
              </w:rPr>
            </w:pPr>
            <w:r w:rsidRPr="000E3854">
              <w:rPr>
                <w:rFonts w:ascii="Arial" w:hAnsi="Arial" w:cs="Arial"/>
                <w:sz w:val="22"/>
                <w:szCs w:val="22"/>
              </w:rPr>
              <w:t>Jefe de Planeación de Demanda</w:t>
            </w:r>
          </w:p>
        </w:tc>
      </w:tr>
      <w:tr w:rsidR="009A7456" w:rsidRPr="000E3854" w14:paraId="0D96CBF9" w14:textId="77777777" w:rsidTr="00171706">
        <w:trPr>
          <w:trHeight w:val="379"/>
        </w:trPr>
        <w:tc>
          <w:tcPr>
            <w:tcW w:w="4018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14:paraId="0D96CBF7" w14:textId="77777777" w:rsidR="009A7456" w:rsidRPr="000E3854" w:rsidRDefault="009A7456" w:rsidP="009A7456">
            <w:pPr>
              <w:ind w:left="57"/>
              <w:rPr>
                <w:rFonts w:ascii="Arial" w:eastAsia="Arial" w:hAnsi="Arial" w:cs="Arial"/>
                <w:sz w:val="22"/>
                <w:szCs w:val="22"/>
              </w:rPr>
            </w:pPr>
            <w:r w:rsidRPr="000E3854">
              <w:rPr>
                <w:rFonts w:ascii="Arial" w:hAnsi="Arial" w:cs="Arial"/>
                <w:i/>
                <w:sz w:val="22"/>
                <w:szCs w:val="22"/>
              </w:rPr>
              <w:t>UE/VP</w:t>
            </w:r>
          </w:p>
        </w:tc>
        <w:tc>
          <w:tcPr>
            <w:tcW w:w="682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</w:tcPr>
          <w:p w14:paraId="0D96CBF8" w14:textId="131930F9" w:rsidR="009A7456" w:rsidRPr="000E3854" w:rsidRDefault="009A7456" w:rsidP="009A7456">
            <w:pPr>
              <w:rPr>
                <w:rFonts w:ascii="Arial" w:hAnsi="Arial" w:cs="Arial"/>
                <w:sz w:val="22"/>
                <w:szCs w:val="22"/>
              </w:rPr>
            </w:pPr>
            <w:r w:rsidRPr="000E3854">
              <w:rPr>
                <w:rStyle w:val="normaltextrun"/>
                <w:rFonts w:ascii="Arial" w:hAnsi="Arial" w:cs="Arial"/>
                <w:color w:val="000009"/>
                <w:sz w:val="22"/>
                <w:szCs w:val="22"/>
              </w:rPr>
              <w:t>VP Corporativa</w:t>
            </w:r>
            <w:r w:rsidRPr="000E3854">
              <w:rPr>
                <w:rStyle w:val="eop"/>
                <w:rFonts w:ascii="Arial" w:hAnsi="Arial" w:cs="Arial"/>
                <w:color w:val="000009"/>
                <w:sz w:val="22"/>
                <w:szCs w:val="22"/>
              </w:rPr>
              <w:t> </w:t>
            </w:r>
          </w:p>
        </w:tc>
      </w:tr>
      <w:tr w:rsidR="009A7456" w:rsidRPr="000E3854" w14:paraId="0D96CBFC" w14:textId="77777777" w:rsidTr="00171706">
        <w:trPr>
          <w:trHeight w:val="379"/>
        </w:trPr>
        <w:tc>
          <w:tcPr>
            <w:tcW w:w="4018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14:paraId="0D96CBFA" w14:textId="77777777" w:rsidR="009A7456" w:rsidRPr="000E3854" w:rsidRDefault="009A7456" w:rsidP="009A7456">
            <w:pPr>
              <w:ind w:left="57"/>
              <w:rPr>
                <w:rFonts w:ascii="Arial" w:eastAsia="Arial" w:hAnsi="Arial" w:cs="Arial"/>
                <w:sz w:val="22"/>
                <w:szCs w:val="22"/>
              </w:rPr>
            </w:pPr>
            <w:r w:rsidRPr="000E3854">
              <w:rPr>
                <w:rFonts w:ascii="Arial" w:hAnsi="Arial" w:cs="Arial"/>
                <w:i/>
                <w:sz w:val="22"/>
                <w:szCs w:val="22"/>
              </w:rPr>
              <w:t>Dirección/Área:</w:t>
            </w:r>
          </w:p>
        </w:tc>
        <w:tc>
          <w:tcPr>
            <w:tcW w:w="682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</w:tcPr>
          <w:p w14:paraId="0D96CBFB" w14:textId="4F972E69" w:rsidR="009A7456" w:rsidRPr="000E3854" w:rsidRDefault="009A7456" w:rsidP="009A7456">
            <w:pPr>
              <w:rPr>
                <w:rFonts w:ascii="Arial" w:hAnsi="Arial" w:cs="Arial"/>
                <w:sz w:val="22"/>
                <w:szCs w:val="22"/>
              </w:rPr>
            </w:pPr>
            <w:r w:rsidRPr="000E3854">
              <w:rPr>
                <w:rStyle w:val="normaltextrun"/>
                <w:rFonts w:ascii="Arial" w:hAnsi="Arial" w:cs="Arial"/>
                <w:color w:val="000009"/>
                <w:sz w:val="22"/>
                <w:szCs w:val="22"/>
              </w:rPr>
              <w:t>Planeación de demanda</w:t>
            </w:r>
            <w:r w:rsidRPr="000E3854">
              <w:rPr>
                <w:rStyle w:val="eop"/>
                <w:rFonts w:ascii="Arial" w:hAnsi="Arial" w:cs="Arial"/>
                <w:color w:val="000009"/>
                <w:sz w:val="22"/>
                <w:szCs w:val="22"/>
              </w:rPr>
              <w:t> </w:t>
            </w:r>
          </w:p>
        </w:tc>
      </w:tr>
      <w:tr w:rsidR="009A7456" w:rsidRPr="000E3854" w14:paraId="0D96CBFF" w14:textId="77777777" w:rsidTr="00171706">
        <w:trPr>
          <w:trHeight w:val="379"/>
        </w:trPr>
        <w:tc>
          <w:tcPr>
            <w:tcW w:w="4018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14:paraId="0D96CBFD" w14:textId="77777777" w:rsidR="009A7456" w:rsidRPr="000E3854" w:rsidRDefault="009A7456" w:rsidP="009A7456">
            <w:pPr>
              <w:ind w:left="57"/>
              <w:rPr>
                <w:rFonts w:ascii="Arial" w:eastAsia="Arial" w:hAnsi="Arial" w:cs="Arial"/>
                <w:sz w:val="22"/>
                <w:szCs w:val="22"/>
              </w:rPr>
            </w:pPr>
            <w:r w:rsidRPr="000E3854">
              <w:rPr>
                <w:rFonts w:ascii="Arial" w:hAnsi="Arial" w:cs="Arial"/>
                <w:i/>
                <w:sz w:val="22"/>
                <w:szCs w:val="22"/>
              </w:rPr>
              <w:t>Cargo Jefe Inmediato:</w:t>
            </w:r>
          </w:p>
        </w:tc>
        <w:tc>
          <w:tcPr>
            <w:tcW w:w="682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</w:tcPr>
          <w:p w14:paraId="0D96CBFE" w14:textId="02DCF851" w:rsidR="009A7456" w:rsidRPr="000E3854" w:rsidRDefault="00ED49CD" w:rsidP="009A7456">
            <w:pPr>
              <w:rPr>
                <w:rFonts w:ascii="Arial" w:hAnsi="Arial" w:cs="Arial"/>
                <w:sz w:val="22"/>
                <w:szCs w:val="22"/>
              </w:rPr>
            </w:pPr>
            <w:r w:rsidRPr="000E3854">
              <w:rPr>
                <w:rFonts w:ascii="Arial" w:hAnsi="Arial" w:cs="Arial"/>
                <w:sz w:val="22"/>
                <w:szCs w:val="22"/>
              </w:rPr>
              <w:t>Director Cadena de Abastecimiento</w:t>
            </w:r>
          </w:p>
        </w:tc>
      </w:tr>
      <w:tr w:rsidR="009A7456" w:rsidRPr="000E3854" w14:paraId="0D96CC02" w14:textId="77777777" w:rsidTr="00171706">
        <w:trPr>
          <w:trHeight w:val="379"/>
        </w:trPr>
        <w:tc>
          <w:tcPr>
            <w:tcW w:w="4018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14:paraId="0D96CC00" w14:textId="77777777" w:rsidR="009A7456" w:rsidRPr="000E3854" w:rsidRDefault="009A7456" w:rsidP="009A7456">
            <w:pPr>
              <w:ind w:left="57"/>
              <w:rPr>
                <w:rFonts w:ascii="Arial" w:eastAsia="Arial" w:hAnsi="Arial" w:cs="Arial"/>
                <w:sz w:val="22"/>
                <w:szCs w:val="22"/>
              </w:rPr>
            </w:pPr>
            <w:r w:rsidRPr="000E3854">
              <w:rPr>
                <w:rFonts w:ascii="Arial" w:hAnsi="Arial" w:cs="Arial"/>
                <w:i/>
                <w:sz w:val="22"/>
                <w:szCs w:val="22"/>
              </w:rPr>
              <w:t>Rol:</w:t>
            </w:r>
          </w:p>
        </w:tc>
        <w:tc>
          <w:tcPr>
            <w:tcW w:w="682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</w:tcPr>
          <w:p w14:paraId="0D96CC01" w14:textId="6866CA02" w:rsidR="009A7456" w:rsidRPr="000E3854" w:rsidRDefault="009A7456" w:rsidP="009A7456">
            <w:pPr>
              <w:rPr>
                <w:rFonts w:ascii="Arial" w:hAnsi="Arial" w:cs="Arial"/>
                <w:sz w:val="22"/>
                <w:szCs w:val="22"/>
              </w:rPr>
            </w:pPr>
            <w:r w:rsidRPr="000E3854">
              <w:rPr>
                <w:rStyle w:val="eop"/>
                <w:rFonts w:ascii="Arial" w:hAnsi="Arial" w:cs="Arial"/>
                <w:color w:val="000009"/>
                <w:sz w:val="22"/>
                <w:szCs w:val="22"/>
              </w:rPr>
              <w:t> </w:t>
            </w:r>
          </w:p>
        </w:tc>
      </w:tr>
      <w:tr w:rsidR="00672CCE" w:rsidRPr="000E3854" w14:paraId="0D96CC04" w14:textId="77777777">
        <w:trPr>
          <w:trHeight w:val="282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4472C4"/>
            <w:tcMar>
              <w:left w:w="-5" w:type="dxa"/>
            </w:tcMar>
            <w:vAlign w:val="center"/>
          </w:tcPr>
          <w:p w14:paraId="0D96CC03" w14:textId="77777777" w:rsidR="00672CCE" w:rsidRPr="000E3854" w:rsidRDefault="00DB63A0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0E3854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2. MISIÓN DEL CARGO</w:t>
            </w:r>
          </w:p>
        </w:tc>
      </w:tr>
      <w:tr w:rsidR="00672CCE" w:rsidRPr="000E3854" w14:paraId="0D96CC07" w14:textId="77777777">
        <w:trPr>
          <w:trHeight w:val="480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14:paraId="0D96CC06" w14:textId="435CD7B0" w:rsidR="007F48B0" w:rsidRPr="000E3854" w:rsidRDefault="00C51BA5" w:rsidP="00AE3FF4">
            <w:pPr>
              <w:pStyle w:val="paragraph"/>
              <w:spacing w:before="0" w:beforeAutospacing="0" w:after="0" w:afterAutospacing="0"/>
              <w:ind w:left="45" w:right="45"/>
              <w:jc w:val="both"/>
              <w:textAlignment w:val="baseline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0E3854">
              <w:rPr>
                <w:rStyle w:val="normaltextrun"/>
                <w:rFonts w:ascii="Arial" w:hAnsi="Arial" w:cs="Arial"/>
                <w:color w:val="212121"/>
                <w:sz w:val="22"/>
                <w:szCs w:val="22"/>
                <w:lang w:val="es-ES"/>
              </w:rPr>
              <w:t xml:space="preserve">Liderar </w:t>
            </w:r>
            <w:r w:rsidR="001C0F46" w:rsidRPr="000E3854">
              <w:rPr>
                <w:rStyle w:val="normaltextrun"/>
                <w:rFonts w:ascii="Arial" w:hAnsi="Arial" w:cs="Arial"/>
                <w:color w:val="212121"/>
                <w:sz w:val="22"/>
                <w:szCs w:val="22"/>
                <w:lang w:val="es-ES"/>
              </w:rPr>
              <w:t>la planeación y ejecución</w:t>
            </w:r>
            <w:r w:rsidRPr="000E3854">
              <w:rPr>
                <w:rStyle w:val="normaltextrun"/>
                <w:rFonts w:ascii="Arial" w:hAnsi="Arial" w:cs="Arial"/>
                <w:color w:val="212121"/>
                <w:sz w:val="22"/>
                <w:szCs w:val="22"/>
                <w:lang w:val="es-ES"/>
              </w:rPr>
              <w:t xml:space="preserve"> de</w:t>
            </w:r>
            <w:r w:rsidR="001C0F46" w:rsidRPr="000E3854">
              <w:rPr>
                <w:rStyle w:val="normaltextrun"/>
                <w:rFonts w:ascii="Arial" w:hAnsi="Arial" w:cs="Arial"/>
                <w:color w:val="212121"/>
                <w:sz w:val="22"/>
                <w:szCs w:val="22"/>
                <w:lang w:val="es-ES"/>
              </w:rPr>
              <w:t>l</w:t>
            </w:r>
            <w:r w:rsidR="00AE3FF4" w:rsidRPr="000E3854">
              <w:rPr>
                <w:rStyle w:val="normaltextrun"/>
                <w:rFonts w:ascii="Arial" w:hAnsi="Arial" w:cs="Arial"/>
                <w:color w:val="212121"/>
                <w:sz w:val="22"/>
                <w:szCs w:val="22"/>
                <w:lang w:val="es-ES"/>
              </w:rPr>
              <w:t xml:space="preserve"> reabastecimiento </w:t>
            </w:r>
            <w:r w:rsidR="001C0F46" w:rsidRPr="000E3854">
              <w:rPr>
                <w:rStyle w:val="normaltextrun"/>
                <w:rFonts w:ascii="Arial" w:hAnsi="Arial" w:cs="Arial"/>
                <w:color w:val="212121"/>
                <w:sz w:val="22"/>
                <w:szCs w:val="22"/>
                <w:lang w:val="es-ES"/>
              </w:rPr>
              <w:t xml:space="preserve">de los productos de la FCV, procurando </w:t>
            </w:r>
            <w:r w:rsidR="00242B98" w:rsidRPr="000E3854">
              <w:rPr>
                <w:rStyle w:val="normaltextrun"/>
                <w:rFonts w:ascii="Arial" w:hAnsi="Arial" w:cs="Arial"/>
                <w:color w:val="212121"/>
                <w:sz w:val="22"/>
                <w:szCs w:val="22"/>
                <w:lang w:val="es-ES"/>
              </w:rPr>
              <w:t>la</w:t>
            </w:r>
            <w:r w:rsidR="001C0F46" w:rsidRPr="000E3854">
              <w:rPr>
                <w:rStyle w:val="normaltextrun"/>
                <w:rFonts w:ascii="Arial" w:hAnsi="Arial" w:cs="Arial"/>
                <w:color w:val="212121"/>
                <w:sz w:val="22"/>
                <w:szCs w:val="22"/>
                <w:lang w:val="es-ES"/>
              </w:rPr>
              <w:t xml:space="preserve"> suficiencia y correcta disposición según los </w:t>
            </w:r>
            <w:r w:rsidR="00DA7A80" w:rsidRPr="000E3854">
              <w:rPr>
                <w:rStyle w:val="normaltextrun"/>
                <w:rFonts w:ascii="Arial" w:hAnsi="Arial" w:cs="Arial"/>
                <w:sz w:val="22"/>
                <w:szCs w:val="22"/>
                <w:lang w:val="es-ES"/>
              </w:rPr>
              <w:t>requeri</w:t>
            </w:r>
            <w:r w:rsidR="001C0F46" w:rsidRPr="000E3854">
              <w:rPr>
                <w:rStyle w:val="normaltextrun"/>
                <w:rFonts w:ascii="Arial" w:hAnsi="Arial" w:cs="Arial"/>
                <w:sz w:val="22"/>
                <w:szCs w:val="22"/>
                <w:lang w:val="es-ES"/>
              </w:rPr>
              <w:t>mient</w:t>
            </w:r>
            <w:r w:rsidR="00DA7A80" w:rsidRPr="000E3854">
              <w:rPr>
                <w:rStyle w:val="normaltextrun"/>
                <w:rFonts w:ascii="Arial" w:hAnsi="Arial" w:cs="Arial"/>
                <w:sz w:val="22"/>
                <w:szCs w:val="22"/>
                <w:lang w:val="es-ES"/>
              </w:rPr>
              <w:t>os</w:t>
            </w:r>
            <w:r w:rsidR="00242B98" w:rsidRPr="000E3854">
              <w:rPr>
                <w:rStyle w:val="normaltextrun"/>
                <w:rFonts w:ascii="Arial" w:hAnsi="Arial" w:cs="Arial"/>
                <w:sz w:val="22"/>
                <w:szCs w:val="22"/>
                <w:lang w:val="es-ES"/>
              </w:rPr>
              <w:t xml:space="preserve"> de las diferentes áreas </w:t>
            </w:r>
            <w:r w:rsidR="00AE3FF4" w:rsidRPr="000E3854">
              <w:rPr>
                <w:rStyle w:val="normaltextrun"/>
                <w:rFonts w:ascii="Arial" w:hAnsi="Arial" w:cs="Arial"/>
                <w:sz w:val="22"/>
                <w:szCs w:val="22"/>
                <w:lang w:val="es-ES"/>
              </w:rPr>
              <w:t>para la prestación del servicio de salud</w:t>
            </w:r>
            <w:r w:rsidR="002D1956" w:rsidRPr="000E3854">
              <w:rPr>
                <w:rStyle w:val="normaltextrun"/>
                <w:rFonts w:ascii="Arial" w:hAnsi="Arial" w:cs="Arial"/>
                <w:sz w:val="22"/>
                <w:szCs w:val="22"/>
                <w:lang w:val="es-ES"/>
              </w:rPr>
              <w:t>, controlando indicadores del área y gestionando la búsqueda de mejoras en los procedimientos.</w:t>
            </w:r>
          </w:p>
        </w:tc>
      </w:tr>
      <w:tr w:rsidR="00FC3A38" w:rsidRPr="000E3854" w14:paraId="0D96CC09" w14:textId="77777777">
        <w:trPr>
          <w:trHeight w:val="332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4472C4"/>
            <w:tcMar>
              <w:left w:w="-5" w:type="dxa"/>
            </w:tcMar>
            <w:vAlign w:val="center"/>
          </w:tcPr>
          <w:p w14:paraId="0D96CC08" w14:textId="318DEBDB" w:rsidR="00FC3A38" w:rsidRPr="000E3854" w:rsidRDefault="00FC3A38" w:rsidP="00FC3A38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0E3854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3. REQUISITOS DEL CARGO</w:t>
            </w:r>
          </w:p>
        </w:tc>
      </w:tr>
      <w:tr w:rsidR="00FC3A38" w:rsidRPr="000E3854" w14:paraId="0D96CC0C" w14:textId="77777777">
        <w:trPr>
          <w:trHeight w:val="282"/>
        </w:trPr>
        <w:tc>
          <w:tcPr>
            <w:tcW w:w="287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0A" w14:textId="77777777" w:rsidR="00FC3A38" w:rsidRPr="000E3854" w:rsidRDefault="00FC3A38" w:rsidP="00FC3A38">
            <w:pPr>
              <w:ind w:left="57"/>
              <w:rPr>
                <w:rFonts w:ascii="Arial" w:hAnsi="Arial" w:cs="Arial"/>
                <w:sz w:val="22"/>
                <w:szCs w:val="22"/>
              </w:rPr>
            </w:pPr>
            <w:r w:rsidRPr="000E3854">
              <w:rPr>
                <w:rFonts w:ascii="Arial" w:hAnsi="Arial" w:cs="Arial"/>
                <w:b/>
                <w:bCs/>
                <w:sz w:val="22"/>
                <w:szCs w:val="22"/>
              </w:rPr>
              <w:t>Nivel Educativo Certificado:</w:t>
            </w:r>
            <w:r w:rsidRPr="000E3854">
              <w:rPr>
                <w:rFonts w:ascii="Arial" w:hAnsi="Arial" w:cs="Arial"/>
                <w:sz w:val="22"/>
                <w:szCs w:val="22"/>
              </w:rPr>
              <w:br/>
            </w:r>
            <w:r w:rsidRPr="000E3854">
              <w:rPr>
                <w:rFonts w:ascii="Arial" w:hAnsi="Arial" w:cs="Arial"/>
                <w:i/>
                <w:iCs/>
                <w:sz w:val="22"/>
                <w:szCs w:val="22"/>
              </w:rPr>
              <w:t>Estudios a nivel básico, medio o superior que son requeridos (carrera, especialización o maestría).</w:t>
            </w:r>
          </w:p>
        </w:tc>
        <w:tc>
          <w:tcPr>
            <w:tcW w:w="7964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32A90A36" w14:textId="3C969326" w:rsidR="00FC3A38" w:rsidRPr="000E3854" w:rsidRDefault="00FC3A38" w:rsidP="00FC3A38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0E3854">
              <w:rPr>
                <w:rStyle w:val="eop"/>
                <w:rFonts w:ascii="Arial" w:hAnsi="Arial" w:cs="Arial"/>
                <w:sz w:val="22"/>
                <w:szCs w:val="22"/>
                <w:lang w:val="es-CO"/>
              </w:rPr>
              <w:t> </w:t>
            </w:r>
          </w:p>
          <w:p w14:paraId="0D96CC0B" w14:textId="5E13C887" w:rsidR="00FC3A38" w:rsidRPr="000E3854" w:rsidRDefault="00143B89" w:rsidP="00FC3A38">
            <w:pPr>
              <w:pStyle w:val="Sangrafrancesa"/>
              <w:spacing w:line="100" w:lineRule="atLeast"/>
              <w:ind w:left="53" w:right="-2" w:firstLine="0"/>
              <w:jc w:val="left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0E3854">
              <w:rPr>
                <w:rFonts w:ascii="Arial" w:hAnsi="Arial" w:cs="Arial"/>
                <w:sz w:val="22"/>
                <w:szCs w:val="22"/>
                <w:lang w:val="es-CO"/>
              </w:rPr>
              <w:t>Profesional de ingeniería industrial, administración de empresas, comercio exterior o afines</w:t>
            </w:r>
            <w:r w:rsidR="00BA2AB2" w:rsidRPr="000E3854">
              <w:rPr>
                <w:rFonts w:ascii="Arial" w:hAnsi="Arial" w:cs="Arial"/>
                <w:sz w:val="22"/>
                <w:szCs w:val="22"/>
                <w:lang w:val="es-CO"/>
              </w:rPr>
              <w:t>. Con especialización en áreas de logística o abastecimiento</w:t>
            </w:r>
            <w:r w:rsidR="00BF54BE" w:rsidRPr="000E3854">
              <w:rPr>
                <w:rFonts w:ascii="Arial" w:hAnsi="Arial" w:cs="Arial"/>
                <w:sz w:val="22"/>
                <w:szCs w:val="22"/>
                <w:lang w:val="es-CO"/>
              </w:rPr>
              <w:t>.</w:t>
            </w:r>
          </w:p>
        </w:tc>
      </w:tr>
      <w:tr w:rsidR="00FC3A38" w:rsidRPr="000E3854" w14:paraId="0D96CC10" w14:textId="77777777">
        <w:trPr>
          <w:trHeight w:val="282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0F" w14:textId="6A9FB247" w:rsidR="00FC3A38" w:rsidRPr="000E3854" w:rsidRDefault="00FC3A38" w:rsidP="00FC3A38">
            <w:pPr>
              <w:ind w:left="57" w:right="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E3854">
              <w:rPr>
                <w:rFonts w:ascii="Arial" w:hAnsi="Arial" w:cs="Arial"/>
                <w:b/>
                <w:bCs/>
                <w:sz w:val="22"/>
                <w:szCs w:val="22"/>
              </w:rPr>
              <w:t>Experiencia:</w:t>
            </w:r>
            <w:r w:rsidR="00EF76A4" w:rsidRPr="000E385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21457" w:rsidRPr="000E3854">
              <w:rPr>
                <w:rFonts w:ascii="Arial" w:hAnsi="Arial" w:cs="Arial"/>
                <w:sz w:val="22"/>
                <w:szCs w:val="22"/>
              </w:rPr>
              <w:t>4</w:t>
            </w:r>
            <w:r w:rsidR="00EF76A4" w:rsidRPr="000E3854">
              <w:rPr>
                <w:rFonts w:ascii="Arial" w:hAnsi="Arial" w:cs="Arial"/>
                <w:sz w:val="22"/>
                <w:szCs w:val="22"/>
              </w:rPr>
              <w:t xml:space="preserve"> años de experiencia en cargos similares en </w:t>
            </w:r>
            <w:r w:rsidR="00EA16F4" w:rsidRPr="000E3854">
              <w:rPr>
                <w:rFonts w:ascii="Arial" w:hAnsi="Arial" w:cs="Arial"/>
                <w:sz w:val="22"/>
                <w:szCs w:val="22"/>
              </w:rPr>
              <w:t>gestión de abastecimiento o suministro del sector salud.</w:t>
            </w:r>
          </w:p>
        </w:tc>
      </w:tr>
      <w:tr w:rsidR="00FC3A38" w:rsidRPr="000E3854" w14:paraId="0D96CC12" w14:textId="77777777">
        <w:trPr>
          <w:trHeight w:val="343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4472C4"/>
            <w:tcMar>
              <w:left w:w="-5" w:type="dxa"/>
            </w:tcMar>
            <w:vAlign w:val="center"/>
          </w:tcPr>
          <w:p w14:paraId="0D96CC11" w14:textId="77777777" w:rsidR="00FC3A38" w:rsidRPr="000E3854" w:rsidRDefault="00FC3A38" w:rsidP="00FC3A38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0E3854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4. COMPETENCIAS</w:t>
            </w:r>
          </w:p>
        </w:tc>
      </w:tr>
      <w:tr w:rsidR="00FC3A38" w:rsidRPr="000E3854" w14:paraId="0D96CC14" w14:textId="77777777">
        <w:trPr>
          <w:trHeight w:val="282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13" w14:textId="77777777" w:rsidR="00FC3A38" w:rsidRPr="000E3854" w:rsidRDefault="00FC3A38" w:rsidP="00FC3A3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E3854">
              <w:rPr>
                <w:rFonts w:ascii="Arial" w:hAnsi="Arial" w:cs="Arial"/>
                <w:b/>
                <w:bCs/>
                <w:sz w:val="22"/>
                <w:szCs w:val="22"/>
              </w:rPr>
              <w:t>4.1. COMPETENCIAS INSTITUCIONALES</w:t>
            </w:r>
          </w:p>
        </w:tc>
      </w:tr>
      <w:tr w:rsidR="00FC3A38" w:rsidRPr="000E3854" w14:paraId="0D96CC1A" w14:textId="77777777">
        <w:trPr>
          <w:trHeight w:val="282"/>
        </w:trPr>
        <w:tc>
          <w:tcPr>
            <w:tcW w:w="287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15" w14:textId="77777777" w:rsidR="00FC3A38" w:rsidRPr="000E3854" w:rsidRDefault="00FC3A38" w:rsidP="00FC3A38">
            <w:pPr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0E3854">
              <w:rPr>
                <w:rFonts w:ascii="Arial" w:hAnsi="Arial" w:cs="Arial"/>
                <w:b/>
                <w:sz w:val="22"/>
                <w:szCs w:val="22"/>
              </w:rPr>
              <w:t>Trabajo en Equipo</w:t>
            </w:r>
          </w:p>
        </w:tc>
        <w:tc>
          <w:tcPr>
            <w:tcW w:w="7964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0D96CC16" w14:textId="77777777" w:rsidR="00FC3A38" w:rsidRPr="000E3854" w:rsidRDefault="00FC3A38" w:rsidP="00FC3A38">
            <w:pPr>
              <w:numPr>
                <w:ilvl w:val="0"/>
                <w:numId w:val="7"/>
              </w:numPr>
              <w:ind w:left="434"/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0E3854">
              <w:rPr>
                <w:rFonts w:ascii="Arial" w:hAnsi="Arial" w:cs="Arial"/>
                <w:sz w:val="22"/>
                <w:szCs w:val="22"/>
                <w:lang w:eastAsia="es-CO"/>
              </w:rPr>
              <w:t xml:space="preserve">Capacidad para fomentar el espíritu de colaboración en su área, promover el intercambio con otros sectores de la organización y orientar el trabajo de pares y colaboradores a la consecución de la estrategia de la FCV. </w:t>
            </w:r>
          </w:p>
          <w:p w14:paraId="0D96CC17" w14:textId="77777777" w:rsidR="00FC3A38" w:rsidRPr="000E3854" w:rsidRDefault="00FC3A38" w:rsidP="00FC3A38">
            <w:pPr>
              <w:numPr>
                <w:ilvl w:val="0"/>
                <w:numId w:val="7"/>
              </w:numPr>
              <w:ind w:left="434"/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0E3854">
              <w:rPr>
                <w:rFonts w:ascii="Arial" w:hAnsi="Arial" w:cs="Arial"/>
                <w:sz w:val="22"/>
                <w:szCs w:val="22"/>
                <w:lang w:eastAsia="es-CO"/>
              </w:rPr>
              <w:t xml:space="preserve">Capacidad de subordinar los intereses personales a los objetivos grupales, con el propósito de alcanzar las metas organizacionales de corto y mediano plazo y apoyar el trabajo de otras áreas de la FCV. </w:t>
            </w:r>
          </w:p>
          <w:p w14:paraId="0D96CC18" w14:textId="77777777" w:rsidR="00FC3A38" w:rsidRPr="000E3854" w:rsidRDefault="00FC3A38" w:rsidP="00FC3A38">
            <w:pPr>
              <w:numPr>
                <w:ilvl w:val="0"/>
                <w:numId w:val="7"/>
              </w:numPr>
              <w:ind w:left="434"/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0E3854">
              <w:rPr>
                <w:rFonts w:ascii="Arial" w:hAnsi="Arial" w:cs="Arial"/>
                <w:sz w:val="22"/>
                <w:szCs w:val="22"/>
                <w:lang w:eastAsia="es-CO"/>
              </w:rPr>
              <w:t xml:space="preserve">Capacidad para constituirse en un ejemplo de cooperación y colaboración en toda la organización, comprender a los otros, generar y mantener un buen clima de trabajo. </w:t>
            </w:r>
          </w:p>
          <w:p w14:paraId="0D96CC19" w14:textId="77777777" w:rsidR="00FC3A38" w:rsidRPr="000E3854" w:rsidRDefault="00FC3A38" w:rsidP="00FC3A38">
            <w:pPr>
              <w:numPr>
                <w:ilvl w:val="0"/>
                <w:numId w:val="7"/>
              </w:numPr>
              <w:ind w:left="434"/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0E3854">
              <w:rPr>
                <w:rFonts w:ascii="Arial" w:hAnsi="Arial" w:cs="Arial"/>
                <w:sz w:val="22"/>
                <w:szCs w:val="22"/>
                <w:lang w:eastAsia="es-CO"/>
              </w:rPr>
              <w:t xml:space="preserve">Capacidad para escuchar a los demás y minimizar las barreras y distorsiones que afectan la circulación de la información, y que por ende dificultan la adecuada ejecución de las tareas y el logro de los objetivos. </w:t>
            </w:r>
          </w:p>
        </w:tc>
      </w:tr>
      <w:tr w:rsidR="00FC3A38" w:rsidRPr="000E3854" w14:paraId="0D96CC1F" w14:textId="77777777">
        <w:trPr>
          <w:trHeight w:val="282"/>
        </w:trPr>
        <w:tc>
          <w:tcPr>
            <w:tcW w:w="287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1B" w14:textId="77777777" w:rsidR="00FC3A38" w:rsidRPr="000E3854" w:rsidRDefault="00FC3A38" w:rsidP="00FC3A38">
            <w:pPr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0E3854">
              <w:rPr>
                <w:rFonts w:ascii="Arial" w:hAnsi="Arial" w:cs="Arial"/>
                <w:b/>
                <w:sz w:val="22"/>
                <w:szCs w:val="22"/>
              </w:rPr>
              <w:t xml:space="preserve">Compromiso </w:t>
            </w:r>
          </w:p>
        </w:tc>
        <w:tc>
          <w:tcPr>
            <w:tcW w:w="7964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0D96CC1C" w14:textId="77777777" w:rsidR="00FC3A38" w:rsidRPr="000E3854" w:rsidRDefault="00FC3A38" w:rsidP="00FC3A38">
            <w:pPr>
              <w:numPr>
                <w:ilvl w:val="0"/>
                <w:numId w:val="6"/>
              </w:numPr>
              <w:ind w:left="434"/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0E3854">
              <w:rPr>
                <w:rFonts w:ascii="Arial" w:hAnsi="Arial" w:cs="Arial"/>
                <w:sz w:val="22"/>
                <w:szCs w:val="22"/>
                <w:lang w:eastAsia="es-CO"/>
              </w:rPr>
              <w:t xml:space="preserve">Capacidad para cumplir con los lineamientos fijados en la mega, valores y estrategias organizacionales en relación con el área a su cargo y generar dentro de ésta la capacidad de sentirlos como propios. </w:t>
            </w:r>
          </w:p>
          <w:p w14:paraId="0D96CC1D" w14:textId="77777777" w:rsidR="00FC3A38" w:rsidRPr="000E3854" w:rsidRDefault="00FC3A38" w:rsidP="00FC3A38">
            <w:pPr>
              <w:numPr>
                <w:ilvl w:val="0"/>
                <w:numId w:val="6"/>
              </w:numPr>
              <w:ind w:left="434"/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0E3854">
              <w:rPr>
                <w:rFonts w:ascii="Arial" w:hAnsi="Arial" w:cs="Arial"/>
                <w:sz w:val="22"/>
                <w:szCs w:val="22"/>
                <w:lang w:eastAsia="es-CO"/>
              </w:rPr>
              <w:t xml:space="preserve">Capacidad para demostrar respeto por los valores, la cultura organizacional y las personas, y motivar a los integrantes de su área a obrar del mismo modo. Implica, además capacidad para cumplir con sus obligaciones personales, profesionales y organizacionales, y superar los resultados operados para su área de trabajo. </w:t>
            </w:r>
          </w:p>
          <w:p w14:paraId="0D96CC1E" w14:textId="77777777" w:rsidR="00FC3A38" w:rsidRPr="000E3854" w:rsidRDefault="00FC3A38" w:rsidP="00FC3A38">
            <w:pPr>
              <w:numPr>
                <w:ilvl w:val="0"/>
                <w:numId w:val="6"/>
              </w:numPr>
              <w:ind w:left="434"/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0E3854">
              <w:rPr>
                <w:rFonts w:ascii="Arial" w:hAnsi="Arial" w:cs="Arial"/>
                <w:sz w:val="22"/>
                <w:szCs w:val="22"/>
                <w:lang w:eastAsia="es-CO"/>
              </w:rPr>
              <w:t>También, ser un referente en su área y en el ámbito de la organización por su disciplina personal y alta productividad.</w:t>
            </w:r>
          </w:p>
        </w:tc>
      </w:tr>
      <w:tr w:rsidR="00FC3A38" w:rsidRPr="000E3854" w14:paraId="0D96CC22" w14:textId="77777777">
        <w:trPr>
          <w:trHeight w:val="282"/>
        </w:trPr>
        <w:tc>
          <w:tcPr>
            <w:tcW w:w="287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20" w14:textId="77777777" w:rsidR="00FC3A38" w:rsidRPr="000E3854" w:rsidRDefault="00FC3A38" w:rsidP="00FC3A38">
            <w:pPr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0E3854">
              <w:rPr>
                <w:rFonts w:ascii="Arial" w:hAnsi="Arial" w:cs="Arial"/>
                <w:b/>
                <w:sz w:val="22"/>
                <w:szCs w:val="22"/>
              </w:rPr>
              <w:lastRenderedPageBreak/>
              <w:t>Orientación al Logro de la Mejor Experiencia</w:t>
            </w:r>
          </w:p>
        </w:tc>
        <w:tc>
          <w:tcPr>
            <w:tcW w:w="7964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0D96CC21" w14:textId="77777777" w:rsidR="00FC3A38" w:rsidRPr="000E3854" w:rsidRDefault="00FC3A38" w:rsidP="00FC3A38">
            <w:pPr>
              <w:numPr>
                <w:ilvl w:val="0"/>
                <w:numId w:val="15"/>
              </w:numPr>
              <w:ind w:left="434"/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0E3854">
              <w:rPr>
                <w:rFonts w:ascii="Arial" w:hAnsi="Arial" w:cs="Arial"/>
                <w:sz w:val="22"/>
                <w:szCs w:val="22"/>
                <w:lang w:eastAsia="es-CO"/>
              </w:rPr>
              <w:t xml:space="preserve">Capacidad para anticiparse a los requerimientos de los grupos de interés de la FCV, proponer en su área acciones de mejora, tendientes a incrementar el nivel de satisfacción y brindar soluciones de excelencia a sus necesidades. </w:t>
            </w:r>
          </w:p>
        </w:tc>
      </w:tr>
      <w:tr w:rsidR="00FC3A38" w:rsidRPr="000E3854" w14:paraId="0D96CC28" w14:textId="77777777">
        <w:trPr>
          <w:trHeight w:val="282"/>
        </w:trPr>
        <w:tc>
          <w:tcPr>
            <w:tcW w:w="287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23" w14:textId="77777777" w:rsidR="00FC3A38" w:rsidRPr="000E3854" w:rsidRDefault="00FC3A38" w:rsidP="00FC3A38">
            <w:pPr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0E3854">
              <w:rPr>
                <w:rFonts w:ascii="Arial" w:hAnsi="Arial" w:cs="Arial"/>
                <w:b/>
                <w:sz w:val="22"/>
                <w:szCs w:val="22"/>
              </w:rPr>
              <w:t>Orientación a los resultados con calidad</w:t>
            </w:r>
          </w:p>
        </w:tc>
        <w:tc>
          <w:tcPr>
            <w:tcW w:w="7964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0D96CC24" w14:textId="77777777" w:rsidR="00FC3A38" w:rsidRPr="000E3854" w:rsidRDefault="00FC3A38" w:rsidP="00FC3A38">
            <w:pPr>
              <w:numPr>
                <w:ilvl w:val="0"/>
                <w:numId w:val="15"/>
              </w:numPr>
              <w:ind w:left="434"/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0E3854">
              <w:rPr>
                <w:rFonts w:ascii="Arial" w:hAnsi="Arial" w:cs="Arial"/>
                <w:sz w:val="22"/>
                <w:szCs w:val="22"/>
                <w:lang w:eastAsia="es-CO"/>
              </w:rPr>
              <w:t xml:space="preserve">Capacidad para orientar los comportamientos propios y de otros hacia el logro o la superación de los resultados esperados, bajo estándares de calidad establecidos. </w:t>
            </w:r>
          </w:p>
          <w:p w14:paraId="0D96CC25" w14:textId="77777777" w:rsidR="00FC3A38" w:rsidRPr="000E3854" w:rsidRDefault="00FC3A38" w:rsidP="00FC3A38">
            <w:pPr>
              <w:numPr>
                <w:ilvl w:val="0"/>
                <w:numId w:val="15"/>
              </w:numPr>
              <w:ind w:left="434"/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0E3854">
              <w:rPr>
                <w:rFonts w:ascii="Arial" w:hAnsi="Arial" w:cs="Arial"/>
                <w:sz w:val="22"/>
                <w:szCs w:val="22"/>
                <w:lang w:eastAsia="es-CO"/>
              </w:rPr>
              <w:t xml:space="preserve">Capacidad para participar proactivamente en la fijación de metas realistas y desafiantes, tanto para sí como para su equipo de trabajo, y mantener y mejorar sus niveles de rendimiento. </w:t>
            </w:r>
          </w:p>
          <w:p w14:paraId="0D96CC26" w14:textId="77777777" w:rsidR="00FC3A38" w:rsidRPr="000E3854" w:rsidRDefault="00FC3A38" w:rsidP="00FC3A38">
            <w:pPr>
              <w:numPr>
                <w:ilvl w:val="0"/>
                <w:numId w:val="15"/>
              </w:numPr>
              <w:ind w:left="434"/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0E3854">
              <w:rPr>
                <w:rFonts w:ascii="Arial" w:hAnsi="Arial" w:cs="Arial"/>
                <w:sz w:val="22"/>
                <w:szCs w:val="22"/>
                <w:lang w:eastAsia="es-CO"/>
              </w:rPr>
              <w:t xml:space="preserve">Capacidad para realizar el seguimiento de las labores propias y de sus colaboradores a través del eficiente uso de las herramientas disponibles en la organización para tal fin. </w:t>
            </w:r>
          </w:p>
          <w:p w14:paraId="0D96CC27" w14:textId="77777777" w:rsidR="00FC3A38" w:rsidRPr="000E3854" w:rsidRDefault="00FC3A38" w:rsidP="00FC3A38">
            <w:pPr>
              <w:numPr>
                <w:ilvl w:val="0"/>
                <w:numId w:val="15"/>
              </w:numPr>
              <w:ind w:left="434"/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0E3854">
              <w:rPr>
                <w:rFonts w:ascii="Arial" w:hAnsi="Arial" w:cs="Arial"/>
                <w:sz w:val="22"/>
                <w:szCs w:val="22"/>
                <w:lang w:eastAsia="es-CO"/>
              </w:rPr>
              <w:t>Capacidad para motivar a sus colaboradores directos a comportarse de igual manera.</w:t>
            </w:r>
          </w:p>
        </w:tc>
      </w:tr>
      <w:tr w:rsidR="00FC3A38" w:rsidRPr="000E3854" w14:paraId="0D96CC2A" w14:textId="77777777">
        <w:trPr>
          <w:trHeight w:val="282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29" w14:textId="77777777" w:rsidR="00FC3A38" w:rsidRPr="000E3854" w:rsidRDefault="00FC3A38" w:rsidP="00FC3A3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E3854">
              <w:rPr>
                <w:rFonts w:ascii="Arial" w:hAnsi="Arial" w:cs="Arial"/>
                <w:b/>
                <w:bCs/>
                <w:sz w:val="22"/>
                <w:szCs w:val="22"/>
              </w:rPr>
              <w:t>4.2. COMPETENCIAS GERENCIALES</w:t>
            </w:r>
          </w:p>
        </w:tc>
      </w:tr>
      <w:tr w:rsidR="00FC3A38" w:rsidRPr="000E3854" w14:paraId="0D96CC31" w14:textId="77777777">
        <w:trPr>
          <w:trHeight w:val="282"/>
        </w:trPr>
        <w:tc>
          <w:tcPr>
            <w:tcW w:w="287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2B" w14:textId="77777777" w:rsidR="00FC3A38" w:rsidRPr="000E3854" w:rsidRDefault="00FC3A38" w:rsidP="00FC3A38">
            <w:pPr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0E3854">
              <w:rPr>
                <w:rFonts w:ascii="Arial" w:hAnsi="Arial" w:cs="Arial"/>
                <w:b/>
                <w:sz w:val="22"/>
                <w:szCs w:val="22"/>
              </w:rPr>
              <w:t>Liderazgo</w:t>
            </w:r>
          </w:p>
        </w:tc>
        <w:tc>
          <w:tcPr>
            <w:tcW w:w="7964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0D96CC2C" w14:textId="77777777" w:rsidR="00FC3A38" w:rsidRPr="000E3854" w:rsidRDefault="00FC3A38" w:rsidP="00FC3A38">
            <w:pPr>
              <w:numPr>
                <w:ilvl w:val="0"/>
                <w:numId w:val="8"/>
              </w:numPr>
              <w:ind w:left="434"/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0E3854">
              <w:rPr>
                <w:rFonts w:ascii="Arial" w:hAnsi="Arial" w:cs="Arial"/>
                <w:sz w:val="22"/>
                <w:szCs w:val="22"/>
                <w:lang w:eastAsia="es-CO"/>
              </w:rPr>
              <w:t xml:space="preserve">Capacidad para comunicar la visión estratégica y los valores de la organización a través de un modelo de conducción personal acorde con la ética.  </w:t>
            </w:r>
          </w:p>
          <w:p w14:paraId="0D96CC2D" w14:textId="77777777" w:rsidR="00FC3A38" w:rsidRPr="000E3854" w:rsidRDefault="00FC3A38" w:rsidP="00FC3A38">
            <w:pPr>
              <w:numPr>
                <w:ilvl w:val="0"/>
                <w:numId w:val="8"/>
              </w:numPr>
              <w:ind w:left="434"/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0E3854">
              <w:rPr>
                <w:rFonts w:ascii="Arial" w:hAnsi="Arial" w:cs="Arial"/>
                <w:sz w:val="22"/>
                <w:szCs w:val="22"/>
                <w:lang w:eastAsia="es-CO"/>
              </w:rPr>
              <w:t xml:space="preserve">Capacidad para motivar a sus colaboradores a que logren los objetivos planteados, fomentar el sentido de pertenencia y promover la innovación y creatividad, en un ambiente de trabajo confortable. Implica la cumplir y hacer cumplir las políticas organizacionales que ayuden a alcanzar estos propósitos, y ser ejemplo para todos los integrantes de su área. </w:t>
            </w:r>
          </w:p>
          <w:p w14:paraId="0D96CC2E" w14:textId="77777777" w:rsidR="00FC3A38" w:rsidRPr="000E3854" w:rsidRDefault="00FC3A38" w:rsidP="00FC3A38">
            <w:pPr>
              <w:numPr>
                <w:ilvl w:val="0"/>
                <w:numId w:val="8"/>
              </w:numPr>
              <w:ind w:left="434"/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0E3854">
              <w:rPr>
                <w:rFonts w:ascii="Arial" w:hAnsi="Arial" w:cs="Arial"/>
                <w:sz w:val="22"/>
                <w:szCs w:val="22"/>
                <w:lang w:eastAsia="es-CO"/>
              </w:rPr>
              <w:t xml:space="preserve">Capacidad para constituirse en un referente para la organización por sus valores personales y como </w:t>
            </w:r>
            <w:r w:rsidRPr="000E3854">
              <w:rPr>
                <w:rFonts w:ascii="Arial" w:hAnsi="Arial" w:cs="Arial"/>
                <w:b/>
                <w:bCs/>
                <w:sz w:val="22"/>
                <w:szCs w:val="22"/>
                <w:lang w:eastAsia="es-CO"/>
              </w:rPr>
              <w:t>promotor de la innovación</w:t>
            </w:r>
            <w:r w:rsidRPr="000E3854">
              <w:rPr>
                <w:rFonts w:ascii="Arial" w:hAnsi="Arial" w:cs="Arial"/>
                <w:sz w:val="22"/>
                <w:szCs w:val="22"/>
                <w:lang w:eastAsia="es-CO"/>
              </w:rPr>
              <w:t xml:space="preserve">. </w:t>
            </w:r>
          </w:p>
          <w:p w14:paraId="0D96CC2F" w14:textId="77777777" w:rsidR="00FC3A38" w:rsidRPr="000E3854" w:rsidRDefault="00FC3A38" w:rsidP="00FC3A38">
            <w:pPr>
              <w:numPr>
                <w:ilvl w:val="0"/>
                <w:numId w:val="8"/>
              </w:numPr>
              <w:ind w:left="434"/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0E3854">
              <w:rPr>
                <w:rFonts w:ascii="Arial" w:hAnsi="Arial" w:cs="Arial"/>
                <w:sz w:val="22"/>
                <w:szCs w:val="22"/>
                <w:lang w:eastAsia="es-CO"/>
              </w:rPr>
              <w:t xml:space="preserve">Capacidad para proveer oportunidades de aprendizaje y crecimiento. </w:t>
            </w:r>
          </w:p>
          <w:p w14:paraId="0D96CC30" w14:textId="77777777" w:rsidR="00FC3A38" w:rsidRPr="000E3854" w:rsidRDefault="00FC3A38" w:rsidP="00FC3A38">
            <w:pPr>
              <w:numPr>
                <w:ilvl w:val="0"/>
                <w:numId w:val="8"/>
              </w:numPr>
              <w:ind w:left="434"/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0E3854">
              <w:rPr>
                <w:rFonts w:ascii="Arial" w:hAnsi="Arial" w:cs="Arial"/>
                <w:sz w:val="22"/>
                <w:szCs w:val="22"/>
                <w:lang w:eastAsia="es-CO"/>
              </w:rPr>
              <w:t>Capacidad para desarrollar el talento y potencial de su gente al brindarle una oportuna retroalimentación. Capacidad de guiar en la dirección de personas a aquellos de sus colaboradores, que posean a su vez colaboradores a su cargo.</w:t>
            </w:r>
          </w:p>
        </w:tc>
      </w:tr>
      <w:tr w:rsidR="00FC3A38" w:rsidRPr="000E3854" w14:paraId="0D96CC35" w14:textId="77777777">
        <w:trPr>
          <w:trHeight w:val="282"/>
        </w:trPr>
        <w:tc>
          <w:tcPr>
            <w:tcW w:w="287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32" w14:textId="77777777" w:rsidR="00FC3A38" w:rsidRPr="000E3854" w:rsidRDefault="00FC3A38" w:rsidP="00FC3A38">
            <w:pPr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0E3854">
              <w:rPr>
                <w:rFonts w:ascii="Arial" w:hAnsi="Arial" w:cs="Arial"/>
                <w:b/>
                <w:sz w:val="22"/>
                <w:szCs w:val="22"/>
              </w:rPr>
              <w:t>Iniciativa e innovación</w:t>
            </w:r>
          </w:p>
        </w:tc>
        <w:tc>
          <w:tcPr>
            <w:tcW w:w="7964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0D96CC33" w14:textId="77777777" w:rsidR="00FC3A38" w:rsidRPr="000E3854" w:rsidRDefault="00FC3A38" w:rsidP="00FC3A38">
            <w:pPr>
              <w:numPr>
                <w:ilvl w:val="0"/>
                <w:numId w:val="18"/>
              </w:numPr>
              <w:ind w:left="434"/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0E3854">
              <w:rPr>
                <w:rFonts w:ascii="Arial" w:hAnsi="Arial" w:cs="Arial"/>
                <w:sz w:val="22"/>
                <w:szCs w:val="22"/>
                <w:lang w:eastAsia="es-CO"/>
              </w:rPr>
              <w:t xml:space="preserve">Capacidad para anticiparse a situaciones tanto externas como internas a la organización, así como nacionales, regionales o globales, con visión de mediano plazo, y analizar las situaciones planteadas en profundidad y elaborar planes de contingencia con el propósito de crear oportunidades y/o evitar problemas potenciales. </w:t>
            </w:r>
          </w:p>
          <w:p w14:paraId="0D96CC34" w14:textId="77777777" w:rsidR="00FC3A38" w:rsidRPr="000E3854" w:rsidRDefault="00FC3A38" w:rsidP="00FC3A38">
            <w:pPr>
              <w:numPr>
                <w:ilvl w:val="0"/>
                <w:numId w:val="18"/>
              </w:numPr>
              <w:ind w:left="434"/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0E3854">
              <w:rPr>
                <w:rFonts w:ascii="Arial" w:hAnsi="Arial" w:cs="Arial"/>
                <w:sz w:val="22"/>
                <w:szCs w:val="22"/>
                <w:lang w:eastAsia="es-CO"/>
              </w:rPr>
              <w:t>También, ser un referente en su área y en la organización por presentar soluciones innovadoras a situaciones diversas añadiendo valor.</w:t>
            </w:r>
          </w:p>
        </w:tc>
      </w:tr>
      <w:tr w:rsidR="00FC3A38" w:rsidRPr="000E3854" w14:paraId="0D96CC39" w14:textId="77777777">
        <w:trPr>
          <w:trHeight w:val="282"/>
        </w:trPr>
        <w:tc>
          <w:tcPr>
            <w:tcW w:w="287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36" w14:textId="77777777" w:rsidR="00FC3A38" w:rsidRPr="000E3854" w:rsidRDefault="00FC3A38" w:rsidP="00FC3A38">
            <w:pPr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0E3854">
              <w:rPr>
                <w:rFonts w:ascii="Arial" w:hAnsi="Arial" w:cs="Arial"/>
                <w:b/>
                <w:sz w:val="22"/>
                <w:szCs w:val="22"/>
              </w:rPr>
              <w:t>Perseverancia en la Consecución de Objetivos</w:t>
            </w:r>
          </w:p>
        </w:tc>
        <w:tc>
          <w:tcPr>
            <w:tcW w:w="7964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0D96CC37" w14:textId="77777777" w:rsidR="00FC3A38" w:rsidRPr="000E3854" w:rsidRDefault="00FC3A38" w:rsidP="00FC3A38">
            <w:pPr>
              <w:numPr>
                <w:ilvl w:val="0"/>
                <w:numId w:val="4"/>
              </w:numPr>
              <w:ind w:left="434"/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0E3854">
              <w:rPr>
                <w:rFonts w:ascii="Arial" w:hAnsi="Arial" w:cs="Arial"/>
                <w:sz w:val="22"/>
                <w:szCs w:val="22"/>
                <w:lang w:eastAsia="es-CO"/>
              </w:rPr>
              <w:t xml:space="preserve">Capacidad para definir políticas y diseñar procedimientos para su área tendientes a lograr un comportamiento constante y firme en todos los integrantes de ésta, para alcanzar la mega y estrategia organizacional. </w:t>
            </w:r>
          </w:p>
          <w:p w14:paraId="0D96CC38" w14:textId="77777777" w:rsidR="00FC3A38" w:rsidRPr="000E3854" w:rsidRDefault="00FC3A38" w:rsidP="00FC3A38">
            <w:pPr>
              <w:numPr>
                <w:ilvl w:val="0"/>
                <w:numId w:val="4"/>
              </w:numPr>
              <w:ind w:left="434"/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0E3854">
              <w:rPr>
                <w:rFonts w:ascii="Arial" w:hAnsi="Arial" w:cs="Arial"/>
                <w:sz w:val="22"/>
                <w:szCs w:val="22"/>
                <w:lang w:eastAsia="es-CO"/>
              </w:rPr>
              <w:t>Capacidad para actuar con fuerza interior, insistir cuando sea necesario, repetir una acción y mantener un comportamiento constante para lograr un objetivo, tanto personal como de la organización, y desarrollar esta misma capacidad en los integrantes de su área. Implica ser un referente en su área y en el ámbito de la organización por su perseverancia en la consecución de objetivos.</w:t>
            </w:r>
          </w:p>
        </w:tc>
      </w:tr>
      <w:tr w:rsidR="00FC3A38" w:rsidRPr="000E3854" w14:paraId="0D96CC3F" w14:textId="77777777">
        <w:trPr>
          <w:trHeight w:val="282"/>
        </w:trPr>
        <w:tc>
          <w:tcPr>
            <w:tcW w:w="287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3A" w14:textId="77777777" w:rsidR="00FC3A38" w:rsidRPr="000E3854" w:rsidRDefault="00FC3A38" w:rsidP="00FC3A38">
            <w:pPr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0E3854">
              <w:rPr>
                <w:rFonts w:ascii="Arial" w:hAnsi="Arial" w:cs="Arial"/>
                <w:b/>
                <w:sz w:val="22"/>
                <w:szCs w:val="22"/>
              </w:rPr>
              <w:lastRenderedPageBreak/>
              <w:t>Visión Estratégica</w:t>
            </w:r>
          </w:p>
        </w:tc>
        <w:tc>
          <w:tcPr>
            <w:tcW w:w="7964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0D96CC3B" w14:textId="77777777" w:rsidR="00FC3A38" w:rsidRPr="000E3854" w:rsidRDefault="00FC3A38" w:rsidP="00FC3A38">
            <w:pPr>
              <w:numPr>
                <w:ilvl w:val="0"/>
                <w:numId w:val="13"/>
              </w:numPr>
              <w:ind w:left="434"/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0E3854">
              <w:rPr>
                <w:rFonts w:ascii="Arial" w:hAnsi="Arial" w:cs="Arial"/>
                <w:sz w:val="22"/>
                <w:szCs w:val="22"/>
                <w:lang w:eastAsia="es-CO"/>
              </w:rPr>
              <w:t xml:space="preserve">Capacidad para anticiparse y comprender los cambios del entorno, y establecer su impacto a corto, mediano y largo plazo en la FCV. </w:t>
            </w:r>
          </w:p>
          <w:p w14:paraId="0D96CC3C" w14:textId="77777777" w:rsidR="00FC3A38" w:rsidRPr="000E3854" w:rsidRDefault="00FC3A38" w:rsidP="00FC3A38">
            <w:pPr>
              <w:numPr>
                <w:ilvl w:val="0"/>
                <w:numId w:val="13"/>
              </w:numPr>
              <w:ind w:left="434"/>
              <w:jc w:val="both"/>
              <w:rPr>
                <w:rFonts w:ascii="Arial" w:eastAsia="Arial" w:hAnsi="Arial" w:cs="Arial"/>
                <w:sz w:val="22"/>
                <w:szCs w:val="22"/>
                <w:lang w:eastAsia="es-CO"/>
              </w:rPr>
            </w:pPr>
            <w:r w:rsidRPr="000E3854">
              <w:rPr>
                <w:rFonts w:ascii="Arial" w:hAnsi="Arial" w:cs="Arial"/>
                <w:sz w:val="22"/>
                <w:szCs w:val="22"/>
                <w:lang w:eastAsia="es-CO"/>
              </w:rPr>
              <w:t>Habilidad para modificar procedimientos en el área a su cargo a fin de optimizar fortalezas y actuar sobre debilidades, a partir de la consideración de las oportunidades que ofrece el contexto.</w:t>
            </w:r>
          </w:p>
          <w:p w14:paraId="0D96CC3D" w14:textId="77777777" w:rsidR="00FC3A38" w:rsidRPr="000E3854" w:rsidRDefault="00FC3A38" w:rsidP="00FC3A38">
            <w:pPr>
              <w:numPr>
                <w:ilvl w:val="0"/>
                <w:numId w:val="13"/>
              </w:numPr>
              <w:ind w:left="434"/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0E3854">
              <w:rPr>
                <w:rFonts w:ascii="Arial" w:eastAsia="Arial" w:hAnsi="Arial" w:cs="Arial"/>
                <w:sz w:val="22"/>
                <w:szCs w:val="22"/>
                <w:lang w:eastAsia="es-CO"/>
              </w:rPr>
              <w:t xml:space="preserve"> </w:t>
            </w:r>
            <w:r w:rsidRPr="000E3854">
              <w:rPr>
                <w:rFonts w:ascii="Arial" w:hAnsi="Arial" w:cs="Arial"/>
                <w:sz w:val="22"/>
                <w:szCs w:val="22"/>
                <w:lang w:eastAsia="es-CO"/>
              </w:rPr>
              <w:t xml:space="preserve">Implica la capacidad para conducir el área bajo su responsabilidad y tener en cuenta que la organización es un sistema integral, donde las acciones y resultados de un área repercuten sobre el conjunto. </w:t>
            </w:r>
          </w:p>
          <w:p w14:paraId="0D96CC3E" w14:textId="77777777" w:rsidR="00FC3A38" w:rsidRPr="000E3854" w:rsidRDefault="00FC3A38" w:rsidP="00FC3A38">
            <w:pPr>
              <w:numPr>
                <w:ilvl w:val="0"/>
                <w:numId w:val="13"/>
              </w:numPr>
              <w:ind w:left="434"/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0E3854">
              <w:rPr>
                <w:rFonts w:ascii="Arial" w:hAnsi="Arial" w:cs="Arial"/>
                <w:sz w:val="22"/>
                <w:szCs w:val="22"/>
                <w:lang w:eastAsia="es-CO"/>
              </w:rPr>
              <w:t>Capacidad para comprender que el objetivo último es alcanzar metas retadoras asociadas a la estrategia corporativa.</w:t>
            </w:r>
          </w:p>
        </w:tc>
      </w:tr>
      <w:tr w:rsidR="00FC3A38" w:rsidRPr="000E3854" w14:paraId="0D96CC41" w14:textId="77777777">
        <w:trPr>
          <w:trHeight w:val="282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40" w14:textId="77777777" w:rsidR="00FC3A38" w:rsidRPr="000E3854" w:rsidRDefault="00FC3A38" w:rsidP="00FC3A3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E3854">
              <w:rPr>
                <w:rFonts w:ascii="Arial" w:hAnsi="Arial" w:cs="Arial"/>
                <w:b/>
                <w:bCs/>
                <w:sz w:val="22"/>
                <w:szCs w:val="22"/>
              </w:rPr>
              <w:t>4.3. COMPETENCIAS ESPECÍFICAS DEL ÁREA</w:t>
            </w:r>
          </w:p>
        </w:tc>
      </w:tr>
      <w:tr w:rsidR="00FC3A38" w:rsidRPr="000E3854" w14:paraId="0D96CC46" w14:textId="77777777">
        <w:trPr>
          <w:trHeight w:val="282"/>
        </w:trPr>
        <w:tc>
          <w:tcPr>
            <w:tcW w:w="287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0D96CC42" w14:textId="77777777" w:rsidR="00FC3A38" w:rsidRPr="000E3854" w:rsidRDefault="00FC3A38" w:rsidP="00FC3A38">
            <w:pPr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0E3854">
              <w:rPr>
                <w:rFonts w:ascii="Arial" w:hAnsi="Arial" w:cs="Arial"/>
                <w:b/>
                <w:bCs/>
                <w:sz w:val="22"/>
                <w:szCs w:val="22"/>
                <w:lang w:eastAsia="es-CO"/>
              </w:rPr>
              <w:t>Adaptabilidad al cambio</w:t>
            </w:r>
          </w:p>
        </w:tc>
        <w:tc>
          <w:tcPr>
            <w:tcW w:w="7964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0D96CC43" w14:textId="77777777" w:rsidR="00FC3A38" w:rsidRPr="000E3854" w:rsidRDefault="00FC3A38" w:rsidP="00FC3A38">
            <w:pPr>
              <w:numPr>
                <w:ilvl w:val="0"/>
                <w:numId w:val="5"/>
              </w:numPr>
              <w:ind w:left="434"/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0E3854">
              <w:rPr>
                <w:rFonts w:ascii="Arial" w:hAnsi="Arial" w:cs="Arial"/>
                <w:sz w:val="22"/>
                <w:szCs w:val="22"/>
                <w:lang w:eastAsia="es-CO"/>
              </w:rPr>
              <w:t xml:space="preserve">Capacidad para promover en otros la habilidad para identificar y comprender rápidamente los cambios en el entorno de la organización, tanto interno como externo. </w:t>
            </w:r>
          </w:p>
          <w:p w14:paraId="0D96CC44" w14:textId="77777777" w:rsidR="00FC3A38" w:rsidRPr="000E3854" w:rsidRDefault="00FC3A38" w:rsidP="00FC3A38">
            <w:pPr>
              <w:numPr>
                <w:ilvl w:val="0"/>
                <w:numId w:val="5"/>
              </w:numPr>
              <w:ind w:left="434"/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0E3854">
              <w:rPr>
                <w:rFonts w:ascii="Arial" w:hAnsi="Arial" w:cs="Arial"/>
                <w:sz w:val="22"/>
                <w:szCs w:val="22"/>
                <w:lang w:eastAsia="es-CO"/>
              </w:rPr>
              <w:t xml:space="preserve">Capacidad para diseñar y proponer planes de acción que permitan transformar las debilidades en fortalezas y potenciar estas últimas para asegurar en el mediano plazo la presencia y el posicionamiento de la FCV y la consecución de las metas deseadas. </w:t>
            </w:r>
          </w:p>
          <w:p w14:paraId="0D96CC45" w14:textId="77777777" w:rsidR="00FC3A38" w:rsidRPr="000E3854" w:rsidRDefault="00FC3A38" w:rsidP="00FC3A38">
            <w:pPr>
              <w:numPr>
                <w:ilvl w:val="0"/>
                <w:numId w:val="5"/>
              </w:numPr>
              <w:ind w:left="434"/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0E3854">
              <w:rPr>
                <w:rFonts w:ascii="Arial" w:hAnsi="Arial" w:cs="Arial"/>
                <w:sz w:val="22"/>
                <w:szCs w:val="22"/>
                <w:lang w:eastAsia="es-CO"/>
              </w:rPr>
              <w:t>Capacidad para conducir el área a cargo en épocas difíciles y motivar a los colaboradores.</w:t>
            </w:r>
          </w:p>
        </w:tc>
      </w:tr>
      <w:tr w:rsidR="00FC3A38" w:rsidRPr="000E3854" w14:paraId="0D96CC4B" w14:textId="77777777">
        <w:trPr>
          <w:trHeight w:val="282"/>
        </w:trPr>
        <w:tc>
          <w:tcPr>
            <w:tcW w:w="287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0D96CC47" w14:textId="77777777" w:rsidR="00FC3A38" w:rsidRPr="000E3854" w:rsidRDefault="00FC3A38" w:rsidP="00FC3A38">
            <w:pPr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0E3854">
              <w:rPr>
                <w:rFonts w:ascii="Arial" w:hAnsi="Arial" w:cs="Arial"/>
                <w:b/>
                <w:bCs/>
                <w:sz w:val="22"/>
                <w:szCs w:val="22"/>
                <w:lang w:eastAsia="es-CO"/>
              </w:rPr>
              <w:t xml:space="preserve">Conocimientos Técnicos </w:t>
            </w:r>
          </w:p>
        </w:tc>
        <w:tc>
          <w:tcPr>
            <w:tcW w:w="7964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</w:tcPr>
          <w:p w14:paraId="0D96CC48" w14:textId="77777777" w:rsidR="00FC3A38" w:rsidRPr="000E3854" w:rsidRDefault="00FC3A38" w:rsidP="00FC3A38">
            <w:pPr>
              <w:numPr>
                <w:ilvl w:val="0"/>
                <w:numId w:val="14"/>
              </w:numPr>
              <w:ind w:left="434"/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0E3854">
              <w:rPr>
                <w:rFonts w:ascii="Arial" w:hAnsi="Arial" w:cs="Arial"/>
                <w:sz w:val="22"/>
                <w:szCs w:val="22"/>
                <w:lang w:eastAsia="es-CO"/>
              </w:rPr>
              <w:t xml:space="preserve">Capacidad para entender, conocer, demostrar y poner en práctica los diversos aspectos de su especialidad y función, aún los más complejos, y renovar de manera constante su interés y curiosidad por aprender. </w:t>
            </w:r>
          </w:p>
          <w:p w14:paraId="0D96CC49" w14:textId="77777777" w:rsidR="00FC3A38" w:rsidRPr="000E3854" w:rsidRDefault="00FC3A38" w:rsidP="00FC3A38">
            <w:pPr>
              <w:numPr>
                <w:ilvl w:val="0"/>
                <w:numId w:val="14"/>
              </w:numPr>
              <w:ind w:left="434"/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0E3854">
              <w:rPr>
                <w:rFonts w:ascii="Arial" w:hAnsi="Arial" w:cs="Arial"/>
                <w:sz w:val="22"/>
                <w:szCs w:val="22"/>
                <w:lang w:eastAsia="es-CO"/>
              </w:rPr>
              <w:t xml:space="preserve">Capacidad para compartir sus conocimientos y experiencias y, al mismo tiempo, asumir el rol de entrenador de otros para ayudarlos a desarrollar sus conocimientos en la materia. </w:t>
            </w:r>
          </w:p>
          <w:p w14:paraId="0D96CC4A" w14:textId="77777777" w:rsidR="00FC3A38" w:rsidRPr="000E3854" w:rsidRDefault="00FC3A38" w:rsidP="00FC3A38">
            <w:pPr>
              <w:numPr>
                <w:ilvl w:val="0"/>
                <w:numId w:val="14"/>
              </w:numPr>
              <w:ind w:left="434"/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0E3854">
              <w:rPr>
                <w:rFonts w:ascii="Arial" w:hAnsi="Arial" w:cs="Arial"/>
                <w:sz w:val="22"/>
                <w:szCs w:val="22"/>
                <w:lang w:eastAsia="es-CO"/>
              </w:rPr>
              <w:t xml:space="preserve">Capacidad para constituirse en un referente dentro de la FCV por sus conocimientos técnicos en relación con los temas a su cargo. </w:t>
            </w:r>
          </w:p>
        </w:tc>
      </w:tr>
      <w:tr w:rsidR="00FC3A38" w:rsidRPr="000E3854" w14:paraId="0D96CC4D" w14:textId="77777777">
        <w:trPr>
          <w:trHeight w:val="282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4C" w14:textId="77777777" w:rsidR="00FC3A38" w:rsidRPr="000E3854" w:rsidRDefault="00FC3A38" w:rsidP="00FC3A38">
            <w:pPr>
              <w:ind w:left="57" w:right="57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E3854">
              <w:rPr>
                <w:rFonts w:ascii="Arial" w:hAnsi="Arial" w:cs="Arial"/>
                <w:b/>
                <w:bCs/>
                <w:sz w:val="22"/>
                <w:szCs w:val="22"/>
              </w:rPr>
              <w:t>4.4. COMPETENCIAS TÉCNICAS</w:t>
            </w:r>
          </w:p>
        </w:tc>
      </w:tr>
      <w:tr w:rsidR="00FC3A38" w:rsidRPr="000E3854" w14:paraId="0D96CC4F" w14:textId="77777777">
        <w:trPr>
          <w:trHeight w:val="282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4E" w14:textId="77777777" w:rsidR="00FC3A38" w:rsidRPr="000E3854" w:rsidRDefault="00FC3A38" w:rsidP="00FC3A38">
            <w:pPr>
              <w:ind w:left="57" w:right="57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E3854">
              <w:rPr>
                <w:rFonts w:ascii="Arial" w:hAnsi="Arial" w:cs="Arial"/>
                <w:b/>
                <w:bCs/>
                <w:sz w:val="22"/>
                <w:szCs w:val="22"/>
              </w:rPr>
              <w:t>4.4.1. HABILIDADES Y DESTREZAS LABORALES</w:t>
            </w:r>
          </w:p>
        </w:tc>
      </w:tr>
      <w:tr w:rsidR="00FC3A38" w:rsidRPr="000E3854" w14:paraId="0D96CC56" w14:textId="77777777">
        <w:trPr>
          <w:trHeight w:val="282"/>
        </w:trPr>
        <w:tc>
          <w:tcPr>
            <w:tcW w:w="287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50" w14:textId="77777777" w:rsidR="00FC3A38" w:rsidRPr="000E3854" w:rsidRDefault="00FC3A38" w:rsidP="00FC3A3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</w:pPr>
            <w:r w:rsidRPr="000E3854"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  <w:br/>
              <w:t xml:space="preserve"> </w:t>
            </w:r>
            <w:r w:rsidRPr="000E3854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es-CO"/>
              </w:rPr>
              <w:t xml:space="preserve">Destrezas / Habilidades básicas o de contenido </w:t>
            </w:r>
          </w:p>
        </w:tc>
        <w:tc>
          <w:tcPr>
            <w:tcW w:w="7964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51" w14:textId="77777777" w:rsidR="00FC3A38" w:rsidRPr="000E3854" w:rsidRDefault="00FC3A38" w:rsidP="00FC3A38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0E3854">
              <w:rPr>
                <w:rFonts w:ascii="Arial" w:eastAsia="Times New Roman" w:hAnsi="Arial" w:cs="Arial"/>
                <w:color w:val="000000"/>
                <w:lang w:eastAsia="es-CO"/>
              </w:rPr>
              <w:t>Comprensión Lectora</w:t>
            </w:r>
          </w:p>
          <w:p w14:paraId="0D96CC52" w14:textId="77777777" w:rsidR="00FC3A38" w:rsidRPr="000E3854" w:rsidRDefault="00FC3A38" w:rsidP="00FC3A38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0E3854">
              <w:rPr>
                <w:rFonts w:ascii="Arial" w:eastAsia="Times New Roman" w:hAnsi="Arial" w:cs="Arial"/>
                <w:color w:val="000000"/>
                <w:lang w:eastAsia="es-CO"/>
              </w:rPr>
              <w:t>Escucha activa</w:t>
            </w:r>
          </w:p>
          <w:p w14:paraId="0D96CC53" w14:textId="77777777" w:rsidR="00FC3A38" w:rsidRPr="000E3854" w:rsidRDefault="00FC3A38" w:rsidP="00FC3A38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0E3854">
              <w:rPr>
                <w:rFonts w:ascii="Arial" w:eastAsia="Times New Roman" w:hAnsi="Arial" w:cs="Arial"/>
                <w:color w:val="000000"/>
                <w:lang w:eastAsia="es-CO"/>
              </w:rPr>
              <w:t>Escritura</w:t>
            </w:r>
          </w:p>
          <w:p w14:paraId="0D96CC54" w14:textId="77777777" w:rsidR="00FC3A38" w:rsidRPr="000E3854" w:rsidRDefault="00FC3A38" w:rsidP="00FC3A38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0E3854">
              <w:rPr>
                <w:rFonts w:ascii="Arial" w:eastAsia="Times New Roman" w:hAnsi="Arial" w:cs="Arial"/>
                <w:color w:val="000000"/>
                <w:lang w:eastAsia="es-CO"/>
              </w:rPr>
              <w:t>Destreza matemática</w:t>
            </w:r>
          </w:p>
          <w:p w14:paraId="0D96CC55" w14:textId="77777777" w:rsidR="00FC3A38" w:rsidRPr="000E3854" w:rsidRDefault="00FC3A38" w:rsidP="00FC3A38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0E3854">
              <w:rPr>
                <w:rFonts w:ascii="Arial" w:eastAsia="Times New Roman" w:hAnsi="Arial" w:cs="Arial"/>
                <w:color w:val="000000"/>
                <w:lang w:eastAsia="es-CO"/>
              </w:rPr>
              <w:t>Destrezas científicas</w:t>
            </w:r>
          </w:p>
        </w:tc>
      </w:tr>
      <w:tr w:rsidR="00FC3A38" w:rsidRPr="000E3854" w14:paraId="0D96CC5B" w14:textId="77777777">
        <w:trPr>
          <w:trHeight w:val="282"/>
        </w:trPr>
        <w:tc>
          <w:tcPr>
            <w:tcW w:w="287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57" w14:textId="77777777" w:rsidR="00FC3A38" w:rsidRPr="000E3854" w:rsidRDefault="00FC3A38" w:rsidP="00FC3A38">
            <w:pPr>
              <w:jc w:val="center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0E3854">
              <w:rPr>
                <w:rFonts w:ascii="Arial" w:hAnsi="Arial" w:cs="Arial"/>
                <w:b/>
                <w:bCs/>
                <w:sz w:val="22"/>
                <w:szCs w:val="22"/>
                <w:lang w:eastAsia="es-CO"/>
              </w:rPr>
              <w:t>Destrezas / Habilidades de proceso</w:t>
            </w:r>
          </w:p>
        </w:tc>
        <w:tc>
          <w:tcPr>
            <w:tcW w:w="7964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58" w14:textId="77777777" w:rsidR="00FC3A38" w:rsidRPr="000E3854" w:rsidRDefault="00FC3A38" w:rsidP="00FC3A38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es-CO"/>
              </w:rPr>
            </w:pPr>
            <w:r w:rsidRPr="000E3854">
              <w:rPr>
                <w:rFonts w:ascii="Arial" w:eastAsia="Times New Roman" w:hAnsi="Arial" w:cs="Arial"/>
                <w:lang w:eastAsia="es-CO"/>
              </w:rPr>
              <w:t>Aprendizaje activo</w:t>
            </w:r>
          </w:p>
          <w:p w14:paraId="0D96CC59" w14:textId="77777777" w:rsidR="00FC3A38" w:rsidRPr="000E3854" w:rsidRDefault="00FC3A38" w:rsidP="00FC3A38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es-CO"/>
              </w:rPr>
            </w:pPr>
            <w:r w:rsidRPr="000E3854">
              <w:rPr>
                <w:rFonts w:ascii="Arial" w:eastAsia="Times New Roman" w:hAnsi="Arial" w:cs="Arial"/>
                <w:lang w:eastAsia="es-CO"/>
              </w:rPr>
              <w:t xml:space="preserve">Estrategias de aprendizaje </w:t>
            </w:r>
          </w:p>
          <w:p w14:paraId="0D96CC5A" w14:textId="77777777" w:rsidR="00FC3A38" w:rsidRPr="000E3854" w:rsidRDefault="00FC3A38" w:rsidP="00FC3A38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es-CO"/>
              </w:rPr>
            </w:pPr>
            <w:r w:rsidRPr="000E3854">
              <w:rPr>
                <w:rFonts w:ascii="Arial" w:eastAsia="Times New Roman" w:hAnsi="Arial" w:cs="Arial"/>
                <w:lang w:eastAsia="es-CO"/>
              </w:rPr>
              <w:t>Monitoreo y control</w:t>
            </w:r>
          </w:p>
        </w:tc>
      </w:tr>
      <w:tr w:rsidR="00FC3A38" w:rsidRPr="000E3854" w14:paraId="0D96CC68" w14:textId="77777777">
        <w:trPr>
          <w:trHeight w:val="282"/>
        </w:trPr>
        <w:tc>
          <w:tcPr>
            <w:tcW w:w="287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5C" w14:textId="77777777" w:rsidR="00FC3A38" w:rsidRPr="000E3854" w:rsidRDefault="00FC3A38" w:rsidP="00FC3A38">
            <w:pPr>
              <w:jc w:val="center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0E3854">
              <w:rPr>
                <w:rFonts w:ascii="Arial" w:hAnsi="Arial" w:cs="Arial"/>
                <w:b/>
                <w:bCs/>
                <w:sz w:val="22"/>
                <w:szCs w:val="22"/>
                <w:lang w:eastAsia="es-CO"/>
              </w:rPr>
              <w:t>Destrezas / Habilidades para la solución de problemas complejos</w:t>
            </w:r>
          </w:p>
        </w:tc>
        <w:tc>
          <w:tcPr>
            <w:tcW w:w="7964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5D" w14:textId="77777777" w:rsidR="00FC3A38" w:rsidRPr="000E3854" w:rsidRDefault="00FC3A38" w:rsidP="00FC3A38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es-CO"/>
              </w:rPr>
            </w:pPr>
            <w:r w:rsidRPr="000E3854">
              <w:rPr>
                <w:rFonts w:ascii="Arial" w:eastAsia="Times New Roman" w:hAnsi="Arial" w:cs="Arial"/>
                <w:lang w:eastAsia="es-CO"/>
              </w:rPr>
              <w:t>Pensamiento crítico</w:t>
            </w:r>
          </w:p>
          <w:p w14:paraId="0D96CC5E" w14:textId="77777777" w:rsidR="00FC3A38" w:rsidRPr="000E3854" w:rsidRDefault="00FC3A38" w:rsidP="00FC3A38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es-CO"/>
              </w:rPr>
            </w:pPr>
            <w:r w:rsidRPr="000E3854">
              <w:rPr>
                <w:rFonts w:ascii="Arial" w:eastAsia="Times New Roman" w:hAnsi="Arial" w:cs="Arial"/>
                <w:lang w:eastAsia="es-CO"/>
              </w:rPr>
              <w:t xml:space="preserve">Identificación de problemas </w:t>
            </w:r>
          </w:p>
          <w:p w14:paraId="0D96CC5F" w14:textId="77777777" w:rsidR="00FC3A38" w:rsidRPr="000E3854" w:rsidRDefault="00FC3A38" w:rsidP="00FC3A38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es-CO"/>
              </w:rPr>
            </w:pPr>
            <w:r w:rsidRPr="000E3854">
              <w:rPr>
                <w:rFonts w:ascii="Arial" w:eastAsia="Times New Roman" w:hAnsi="Arial" w:cs="Arial"/>
                <w:lang w:eastAsia="es-CO"/>
              </w:rPr>
              <w:t xml:space="preserve">Recopilación de información </w:t>
            </w:r>
          </w:p>
          <w:p w14:paraId="0D96CC60" w14:textId="77777777" w:rsidR="00FC3A38" w:rsidRPr="000E3854" w:rsidRDefault="00FC3A38" w:rsidP="00FC3A38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es-CO"/>
              </w:rPr>
            </w:pPr>
            <w:r w:rsidRPr="000E3854">
              <w:rPr>
                <w:rFonts w:ascii="Arial" w:eastAsia="Times New Roman" w:hAnsi="Arial" w:cs="Arial"/>
                <w:lang w:eastAsia="es-CO"/>
              </w:rPr>
              <w:t>Organización de la información</w:t>
            </w:r>
          </w:p>
          <w:p w14:paraId="0D96CC61" w14:textId="77777777" w:rsidR="00FC3A38" w:rsidRPr="000E3854" w:rsidRDefault="00FC3A38" w:rsidP="00FC3A38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es-CO"/>
              </w:rPr>
            </w:pPr>
            <w:r w:rsidRPr="000E3854">
              <w:rPr>
                <w:rFonts w:ascii="Arial" w:eastAsia="Times New Roman" w:hAnsi="Arial" w:cs="Arial"/>
                <w:lang w:eastAsia="es-CO"/>
              </w:rPr>
              <w:t>Síntesis/ Reorganización</w:t>
            </w:r>
          </w:p>
          <w:p w14:paraId="0D96CC62" w14:textId="77777777" w:rsidR="00FC3A38" w:rsidRPr="000E3854" w:rsidRDefault="00FC3A38" w:rsidP="00FC3A38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es-CO"/>
              </w:rPr>
            </w:pPr>
            <w:r w:rsidRPr="000E3854">
              <w:rPr>
                <w:rFonts w:ascii="Arial" w:eastAsia="Times New Roman" w:hAnsi="Arial" w:cs="Arial"/>
                <w:lang w:eastAsia="es-CO"/>
              </w:rPr>
              <w:t xml:space="preserve">Generación de ideas </w:t>
            </w:r>
          </w:p>
          <w:p w14:paraId="0D96CC63" w14:textId="77777777" w:rsidR="00FC3A38" w:rsidRPr="000E3854" w:rsidRDefault="00FC3A38" w:rsidP="00FC3A38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es-CO"/>
              </w:rPr>
            </w:pPr>
            <w:r w:rsidRPr="000E3854">
              <w:rPr>
                <w:rFonts w:ascii="Arial" w:eastAsia="Times New Roman" w:hAnsi="Arial" w:cs="Arial"/>
                <w:lang w:eastAsia="es-CO"/>
              </w:rPr>
              <w:t>Evaluación de ideas</w:t>
            </w:r>
          </w:p>
          <w:p w14:paraId="0D96CC64" w14:textId="77777777" w:rsidR="00FC3A38" w:rsidRPr="000E3854" w:rsidRDefault="00FC3A38" w:rsidP="00FC3A38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es-CO"/>
              </w:rPr>
            </w:pPr>
            <w:r w:rsidRPr="000E3854">
              <w:rPr>
                <w:rFonts w:ascii="Arial" w:eastAsia="Times New Roman" w:hAnsi="Arial" w:cs="Arial"/>
                <w:lang w:eastAsia="es-CO"/>
              </w:rPr>
              <w:t>Planificación</w:t>
            </w:r>
          </w:p>
          <w:p w14:paraId="0D96CC65" w14:textId="77777777" w:rsidR="00FC3A38" w:rsidRPr="000E3854" w:rsidRDefault="00FC3A38" w:rsidP="00FC3A38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es-CO"/>
              </w:rPr>
            </w:pPr>
            <w:r w:rsidRPr="000E3854">
              <w:rPr>
                <w:rFonts w:ascii="Arial" w:eastAsia="Times New Roman" w:hAnsi="Arial" w:cs="Arial"/>
                <w:lang w:eastAsia="es-CO"/>
              </w:rPr>
              <w:t>Evaluación de soluciones</w:t>
            </w:r>
          </w:p>
          <w:p w14:paraId="0D96CC66" w14:textId="77777777" w:rsidR="00FC3A38" w:rsidRPr="000E3854" w:rsidRDefault="00FC3A38" w:rsidP="00FC3A38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es-CO"/>
              </w:rPr>
            </w:pPr>
            <w:r w:rsidRPr="000E3854">
              <w:rPr>
                <w:rFonts w:ascii="Arial" w:eastAsia="Times New Roman" w:hAnsi="Arial" w:cs="Arial"/>
                <w:lang w:eastAsia="es-CO"/>
              </w:rPr>
              <w:lastRenderedPageBreak/>
              <w:t xml:space="preserve">Pensamiento conceptual </w:t>
            </w:r>
          </w:p>
          <w:p w14:paraId="0D96CC67" w14:textId="77777777" w:rsidR="00FC3A38" w:rsidRPr="000E3854" w:rsidRDefault="00FC3A38" w:rsidP="00FC3A38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es-CO"/>
              </w:rPr>
            </w:pPr>
            <w:r w:rsidRPr="000E3854">
              <w:rPr>
                <w:rFonts w:ascii="Arial" w:eastAsia="Times New Roman" w:hAnsi="Arial" w:cs="Arial"/>
                <w:lang w:eastAsia="es-CO"/>
              </w:rPr>
              <w:t>Pensamiento analítico</w:t>
            </w:r>
          </w:p>
        </w:tc>
      </w:tr>
      <w:tr w:rsidR="00FC3A38" w:rsidRPr="000E3854" w14:paraId="0D96CC73" w14:textId="77777777">
        <w:trPr>
          <w:trHeight w:val="282"/>
        </w:trPr>
        <w:tc>
          <w:tcPr>
            <w:tcW w:w="287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69" w14:textId="77777777" w:rsidR="00FC3A38" w:rsidRPr="000E3854" w:rsidRDefault="00FC3A38" w:rsidP="00FC3A38">
            <w:pPr>
              <w:jc w:val="center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0E3854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es-CO"/>
              </w:rPr>
              <w:lastRenderedPageBreak/>
              <w:t xml:space="preserve">Destrezas / Habilidades sociales </w:t>
            </w:r>
          </w:p>
        </w:tc>
        <w:tc>
          <w:tcPr>
            <w:tcW w:w="7964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6A" w14:textId="77777777" w:rsidR="00FC3A38" w:rsidRPr="000E3854" w:rsidRDefault="00FC3A38" w:rsidP="00FC3A3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es-CO"/>
              </w:rPr>
            </w:pPr>
            <w:r w:rsidRPr="000E3854">
              <w:rPr>
                <w:rFonts w:ascii="Arial" w:eastAsia="Times New Roman" w:hAnsi="Arial" w:cs="Arial"/>
                <w:lang w:eastAsia="es-CO"/>
              </w:rPr>
              <w:t>Percepción social</w:t>
            </w:r>
          </w:p>
          <w:p w14:paraId="0D96CC6B" w14:textId="77777777" w:rsidR="00FC3A38" w:rsidRPr="000E3854" w:rsidRDefault="00FC3A38" w:rsidP="00FC3A3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es-CO"/>
              </w:rPr>
            </w:pPr>
            <w:r w:rsidRPr="000E3854">
              <w:rPr>
                <w:rFonts w:ascii="Arial" w:eastAsia="Times New Roman" w:hAnsi="Arial" w:cs="Arial"/>
                <w:lang w:eastAsia="es-CO"/>
              </w:rPr>
              <w:t>Trabajo en equipo</w:t>
            </w:r>
          </w:p>
          <w:p w14:paraId="0D96CC6C" w14:textId="77777777" w:rsidR="00FC3A38" w:rsidRPr="000E3854" w:rsidRDefault="00FC3A38" w:rsidP="00FC3A3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es-CO"/>
              </w:rPr>
            </w:pPr>
            <w:r w:rsidRPr="000E3854">
              <w:rPr>
                <w:rFonts w:ascii="Arial" w:eastAsia="Times New Roman" w:hAnsi="Arial" w:cs="Arial"/>
                <w:lang w:eastAsia="es-CO"/>
              </w:rPr>
              <w:t>Persuasión</w:t>
            </w:r>
          </w:p>
          <w:p w14:paraId="0D96CC6D" w14:textId="77777777" w:rsidR="00FC3A38" w:rsidRPr="000E3854" w:rsidRDefault="00FC3A38" w:rsidP="00FC3A3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es-CO"/>
              </w:rPr>
            </w:pPr>
            <w:r w:rsidRPr="000E3854">
              <w:rPr>
                <w:rFonts w:ascii="Arial" w:eastAsia="Times New Roman" w:hAnsi="Arial" w:cs="Arial"/>
                <w:lang w:eastAsia="es-CO"/>
              </w:rPr>
              <w:t>Negociación</w:t>
            </w:r>
          </w:p>
          <w:p w14:paraId="0D96CC6E" w14:textId="77777777" w:rsidR="00FC3A38" w:rsidRPr="000E3854" w:rsidRDefault="00FC3A38" w:rsidP="00FC3A3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es-CO"/>
              </w:rPr>
            </w:pPr>
            <w:r w:rsidRPr="000E3854">
              <w:rPr>
                <w:rFonts w:ascii="Arial" w:eastAsia="Times New Roman" w:hAnsi="Arial" w:cs="Arial"/>
                <w:lang w:eastAsia="es-CO"/>
              </w:rPr>
              <w:t>Instrucción</w:t>
            </w:r>
          </w:p>
          <w:p w14:paraId="0D96CC6F" w14:textId="77777777" w:rsidR="00FC3A38" w:rsidRPr="000E3854" w:rsidRDefault="00FC3A38" w:rsidP="00FC3A3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es-CO"/>
              </w:rPr>
            </w:pPr>
            <w:r w:rsidRPr="000E3854">
              <w:rPr>
                <w:rFonts w:ascii="Arial" w:eastAsia="Times New Roman" w:hAnsi="Arial" w:cs="Arial"/>
                <w:lang w:eastAsia="es-CO"/>
              </w:rPr>
              <w:t>Orientación de servicio</w:t>
            </w:r>
          </w:p>
          <w:p w14:paraId="0D96CC70" w14:textId="77777777" w:rsidR="00FC3A38" w:rsidRPr="000E3854" w:rsidRDefault="00FC3A38" w:rsidP="00FC3A3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es-CO"/>
              </w:rPr>
            </w:pPr>
            <w:r w:rsidRPr="000E3854">
              <w:rPr>
                <w:rFonts w:ascii="Arial" w:eastAsia="Times New Roman" w:hAnsi="Arial" w:cs="Arial"/>
                <w:lang w:eastAsia="es-CO"/>
              </w:rPr>
              <w:t>Construcción de relaciones</w:t>
            </w:r>
          </w:p>
          <w:p w14:paraId="0D96CC71" w14:textId="77777777" w:rsidR="00FC3A38" w:rsidRPr="000E3854" w:rsidRDefault="00FC3A38" w:rsidP="00FC3A3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es-CO"/>
              </w:rPr>
            </w:pPr>
            <w:r w:rsidRPr="000E3854">
              <w:rPr>
                <w:rFonts w:ascii="Arial" w:eastAsia="Times New Roman" w:hAnsi="Arial" w:cs="Arial"/>
                <w:lang w:eastAsia="es-CO"/>
              </w:rPr>
              <w:t>Asertividad/ firmeza</w:t>
            </w:r>
          </w:p>
          <w:p w14:paraId="0D96CC72" w14:textId="77777777" w:rsidR="00FC3A38" w:rsidRPr="000E3854" w:rsidRDefault="00FC3A38" w:rsidP="00FC3A3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es-CO"/>
              </w:rPr>
            </w:pPr>
            <w:r w:rsidRPr="000E3854">
              <w:rPr>
                <w:rFonts w:ascii="Arial" w:eastAsia="Times New Roman" w:hAnsi="Arial" w:cs="Arial"/>
                <w:lang w:eastAsia="es-CO"/>
              </w:rPr>
              <w:t>Orientación/ asesoramiento</w:t>
            </w:r>
          </w:p>
        </w:tc>
      </w:tr>
      <w:tr w:rsidR="00FC3A38" w:rsidRPr="000E3854" w14:paraId="0D96CC81" w14:textId="77777777">
        <w:trPr>
          <w:trHeight w:val="282"/>
        </w:trPr>
        <w:tc>
          <w:tcPr>
            <w:tcW w:w="287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74" w14:textId="77777777" w:rsidR="00FC3A38" w:rsidRPr="000E3854" w:rsidRDefault="00FC3A38" w:rsidP="00FC3A38">
            <w:pPr>
              <w:jc w:val="center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0E3854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es-CO"/>
              </w:rPr>
              <w:t xml:space="preserve">Destrezas / Habilidades técnicas </w:t>
            </w:r>
          </w:p>
        </w:tc>
        <w:tc>
          <w:tcPr>
            <w:tcW w:w="7964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75" w14:textId="77777777" w:rsidR="00FC3A38" w:rsidRPr="000E3854" w:rsidRDefault="00FC3A38" w:rsidP="00FC3A3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es-CO"/>
              </w:rPr>
            </w:pPr>
            <w:r w:rsidRPr="000E3854">
              <w:rPr>
                <w:rFonts w:ascii="Arial" w:eastAsia="Times New Roman" w:hAnsi="Arial" w:cs="Arial"/>
                <w:lang w:eastAsia="es-CO"/>
              </w:rPr>
              <w:t>Análisis de operaciones</w:t>
            </w:r>
          </w:p>
          <w:p w14:paraId="0D96CC76" w14:textId="77777777" w:rsidR="00FC3A38" w:rsidRPr="000E3854" w:rsidRDefault="00FC3A38" w:rsidP="00FC3A3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es-CO"/>
              </w:rPr>
            </w:pPr>
            <w:r w:rsidRPr="000E3854">
              <w:rPr>
                <w:rFonts w:ascii="Arial" w:eastAsia="Times New Roman" w:hAnsi="Arial" w:cs="Arial"/>
                <w:lang w:eastAsia="es-CO"/>
              </w:rPr>
              <w:t>Diseño de tecnologías</w:t>
            </w:r>
          </w:p>
          <w:p w14:paraId="0D96CC77" w14:textId="77777777" w:rsidR="00FC3A38" w:rsidRPr="000E3854" w:rsidRDefault="00FC3A38" w:rsidP="00FC3A3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es-CO"/>
              </w:rPr>
            </w:pPr>
            <w:r w:rsidRPr="000E3854">
              <w:rPr>
                <w:rFonts w:ascii="Arial" w:eastAsia="Times New Roman" w:hAnsi="Arial" w:cs="Arial"/>
                <w:lang w:eastAsia="es-CO"/>
              </w:rPr>
              <w:t>Selección de Equipo</w:t>
            </w:r>
          </w:p>
          <w:p w14:paraId="0D96CC78" w14:textId="77777777" w:rsidR="00FC3A38" w:rsidRPr="000E3854" w:rsidRDefault="00FC3A38" w:rsidP="00FC3A3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es-CO"/>
              </w:rPr>
            </w:pPr>
            <w:r w:rsidRPr="000E3854">
              <w:rPr>
                <w:rFonts w:ascii="Arial" w:eastAsia="Times New Roman" w:hAnsi="Arial" w:cs="Arial"/>
                <w:lang w:eastAsia="es-CO"/>
              </w:rPr>
              <w:t>Instalación</w:t>
            </w:r>
          </w:p>
          <w:p w14:paraId="0D96CC79" w14:textId="77777777" w:rsidR="00FC3A38" w:rsidRPr="000E3854" w:rsidRDefault="00FC3A38" w:rsidP="00FC3A3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es-CO"/>
              </w:rPr>
            </w:pPr>
            <w:r w:rsidRPr="000E3854">
              <w:rPr>
                <w:rFonts w:ascii="Arial" w:eastAsia="Times New Roman" w:hAnsi="Arial" w:cs="Arial"/>
                <w:lang w:eastAsia="es-CO"/>
              </w:rPr>
              <w:t>Programación</w:t>
            </w:r>
          </w:p>
          <w:p w14:paraId="0D96CC7A" w14:textId="77777777" w:rsidR="00FC3A38" w:rsidRPr="000E3854" w:rsidRDefault="00FC3A38" w:rsidP="00FC3A3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es-CO"/>
              </w:rPr>
            </w:pPr>
            <w:r w:rsidRPr="000E3854">
              <w:rPr>
                <w:rFonts w:ascii="Arial" w:eastAsia="Times New Roman" w:hAnsi="Arial" w:cs="Arial"/>
                <w:lang w:eastAsia="es-CO"/>
              </w:rPr>
              <w:t>Comprobación</w:t>
            </w:r>
          </w:p>
          <w:p w14:paraId="0D96CC7B" w14:textId="77777777" w:rsidR="00FC3A38" w:rsidRPr="000E3854" w:rsidRDefault="00FC3A38" w:rsidP="00FC3A3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es-CO"/>
              </w:rPr>
            </w:pPr>
            <w:r w:rsidRPr="000E3854">
              <w:rPr>
                <w:rFonts w:ascii="Arial" w:eastAsia="Times New Roman" w:hAnsi="Arial" w:cs="Arial"/>
                <w:lang w:eastAsia="es-CO"/>
              </w:rPr>
              <w:t>Control de Operaciones</w:t>
            </w:r>
          </w:p>
          <w:p w14:paraId="0D96CC7C" w14:textId="77777777" w:rsidR="00FC3A38" w:rsidRPr="000E3854" w:rsidRDefault="00FC3A38" w:rsidP="00FC3A3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es-CO"/>
              </w:rPr>
            </w:pPr>
            <w:r w:rsidRPr="000E3854">
              <w:rPr>
                <w:rFonts w:ascii="Arial" w:eastAsia="Times New Roman" w:hAnsi="Arial" w:cs="Arial"/>
                <w:lang w:eastAsia="es-CO"/>
              </w:rPr>
              <w:t>Operación y control</w:t>
            </w:r>
          </w:p>
          <w:p w14:paraId="0D96CC7D" w14:textId="77777777" w:rsidR="00FC3A38" w:rsidRPr="000E3854" w:rsidRDefault="00FC3A38" w:rsidP="00FC3A3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es-CO"/>
              </w:rPr>
            </w:pPr>
            <w:r w:rsidRPr="000E3854">
              <w:rPr>
                <w:rFonts w:ascii="Arial" w:eastAsia="Times New Roman" w:hAnsi="Arial" w:cs="Arial"/>
                <w:lang w:eastAsia="es-CO"/>
              </w:rPr>
              <w:t>Inspección de productos</w:t>
            </w:r>
          </w:p>
          <w:p w14:paraId="0D96CC7E" w14:textId="77777777" w:rsidR="00FC3A38" w:rsidRPr="000E3854" w:rsidRDefault="00FC3A38" w:rsidP="00FC3A3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es-CO"/>
              </w:rPr>
            </w:pPr>
            <w:r w:rsidRPr="000E3854">
              <w:rPr>
                <w:rFonts w:ascii="Arial" w:eastAsia="Times New Roman" w:hAnsi="Arial" w:cs="Arial"/>
                <w:lang w:eastAsia="es-CO"/>
              </w:rPr>
              <w:t>Mantenimiento de equipos</w:t>
            </w:r>
          </w:p>
          <w:p w14:paraId="0D96CC7F" w14:textId="77777777" w:rsidR="00FC3A38" w:rsidRPr="000E3854" w:rsidRDefault="00FC3A38" w:rsidP="00FC3A3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es-CO"/>
              </w:rPr>
            </w:pPr>
            <w:r w:rsidRPr="000E3854">
              <w:rPr>
                <w:rFonts w:ascii="Arial" w:eastAsia="Times New Roman" w:hAnsi="Arial" w:cs="Arial"/>
                <w:lang w:eastAsia="es-CO"/>
              </w:rPr>
              <w:t>Detección de averías</w:t>
            </w:r>
          </w:p>
          <w:p w14:paraId="0D96CC80" w14:textId="77777777" w:rsidR="00FC3A38" w:rsidRPr="000E3854" w:rsidRDefault="00FC3A38" w:rsidP="00FC3A3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es-CO"/>
              </w:rPr>
            </w:pPr>
            <w:r w:rsidRPr="000E3854">
              <w:rPr>
                <w:rFonts w:ascii="Arial" w:eastAsia="Times New Roman" w:hAnsi="Arial" w:cs="Arial"/>
                <w:lang w:eastAsia="es-CO"/>
              </w:rPr>
              <w:t>reparación</w:t>
            </w:r>
          </w:p>
        </w:tc>
      </w:tr>
      <w:tr w:rsidR="00FC3A38" w:rsidRPr="000E3854" w14:paraId="0D96CC8A" w14:textId="77777777">
        <w:trPr>
          <w:trHeight w:val="282"/>
        </w:trPr>
        <w:tc>
          <w:tcPr>
            <w:tcW w:w="287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82" w14:textId="77777777" w:rsidR="00FC3A38" w:rsidRPr="000E3854" w:rsidRDefault="00FC3A38" w:rsidP="00FC3A38">
            <w:pPr>
              <w:jc w:val="center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0E3854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es-CO"/>
              </w:rPr>
              <w:t xml:space="preserve">Destrezas / Habilidades sistémicas </w:t>
            </w:r>
          </w:p>
        </w:tc>
        <w:tc>
          <w:tcPr>
            <w:tcW w:w="7964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83" w14:textId="77777777" w:rsidR="00FC3A38" w:rsidRPr="000E3854" w:rsidRDefault="00FC3A38" w:rsidP="00FC3A3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es-CO"/>
              </w:rPr>
            </w:pPr>
            <w:r w:rsidRPr="000E3854">
              <w:rPr>
                <w:rFonts w:ascii="Arial" w:eastAsia="Times New Roman" w:hAnsi="Arial" w:cs="Arial"/>
                <w:lang w:eastAsia="es-CO"/>
              </w:rPr>
              <w:t xml:space="preserve">Formular una estrategia </w:t>
            </w:r>
          </w:p>
          <w:p w14:paraId="0D96CC84" w14:textId="77777777" w:rsidR="00FC3A38" w:rsidRPr="000E3854" w:rsidRDefault="00FC3A38" w:rsidP="00FC3A3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es-CO"/>
              </w:rPr>
            </w:pPr>
            <w:r w:rsidRPr="000E3854">
              <w:rPr>
                <w:rFonts w:ascii="Arial" w:eastAsia="Times New Roman" w:hAnsi="Arial" w:cs="Arial"/>
                <w:lang w:eastAsia="es-CO"/>
              </w:rPr>
              <w:t xml:space="preserve">Percepción de sistemas y entornos </w:t>
            </w:r>
          </w:p>
          <w:p w14:paraId="0D96CC85" w14:textId="77777777" w:rsidR="00FC3A38" w:rsidRPr="000E3854" w:rsidRDefault="00FC3A38" w:rsidP="00FC3A3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es-CO"/>
              </w:rPr>
            </w:pPr>
            <w:r w:rsidRPr="000E3854">
              <w:rPr>
                <w:rFonts w:ascii="Arial" w:eastAsia="Times New Roman" w:hAnsi="Arial" w:cs="Arial"/>
                <w:lang w:eastAsia="es-CO"/>
              </w:rPr>
              <w:t xml:space="preserve">Identificar consecuencias ulteriores </w:t>
            </w:r>
          </w:p>
          <w:p w14:paraId="0D96CC86" w14:textId="77777777" w:rsidR="00FC3A38" w:rsidRPr="000E3854" w:rsidRDefault="00FC3A38" w:rsidP="00FC3A3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es-CO"/>
              </w:rPr>
            </w:pPr>
            <w:r w:rsidRPr="000E3854">
              <w:rPr>
                <w:rFonts w:ascii="Arial" w:eastAsia="Times New Roman" w:hAnsi="Arial" w:cs="Arial"/>
                <w:lang w:eastAsia="es-CO"/>
              </w:rPr>
              <w:t xml:space="preserve">Identificación de causas fundamentales </w:t>
            </w:r>
          </w:p>
          <w:p w14:paraId="0D96CC87" w14:textId="77777777" w:rsidR="00FC3A38" w:rsidRPr="000E3854" w:rsidRDefault="00FC3A38" w:rsidP="00FC3A3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es-CO"/>
              </w:rPr>
            </w:pPr>
            <w:r w:rsidRPr="000E3854">
              <w:rPr>
                <w:rFonts w:ascii="Arial" w:eastAsia="Times New Roman" w:hAnsi="Arial" w:cs="Arial"/>
                <w:lang w:eastAsia="es-CO"/>
              </w:rPr>
              <w:t xml:space="preserve">Juicio y toma de decisiones </w:t>
            </w:r>
          </w:p>
          <w:p w14:paraId="0D96CC88" w14:textId="77777777" w:rsidR="00FC3A38" w:rsidRPr="000E3854" w:rsidRDefault="00FC3A38" w:rsidP="00FC3A3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es-CO"/>
              </w:rPr>
            </w:pPr>
            <w:r w:rsidRPr="000E3854">
              <w:rPr>
                <w:rFonts w:ascii="Arial" w:eastAsia="Times New Roman" w:hAnsi="Arial" w:cs="Arial"/>
                <w:lang w:eastAsia="es-CO"/>
              </w:rPr>
              <w:t xml:space="preserve">Evaluación de sistemas organizacionales </w:t>
            </w:r>
          </w:p>
          <w:p w14:paraId="0D96CC89" w14:textId="77777777" w:rsidR="00FC3A38" w:rsidRPr="000E3854" w:rsidRDefault="00FC3A38" w:rsidP="00FC3A3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es-CO"/>
              </w:rPr>
            </w:pPr>
            <w:r w:rsidRPr="000E3854">
              <w:rPr>
                <w:rFonts w:ascii="Arial" w:eastAsia="Times New Roman" w:hAnsi="Arial" w:cs="Arial"/>
                <w:lang w:eastAsia="es-CO"/>
              </w:rPr>
              <w:t>Organización de sistema</w:t>
            </w:r>
          </w:p>
        </w:tc>
      </w:tr>
      <w:tr w:rsidR="00FC3A38" w:rsidRPr="000E3854" w14:paraId="0D96CC90" w14:textId="77777777">
        <w:trPr>
          <w:trHeight w:val="282"/>
        </w:trPr>
        <w:tc>
          <w:tcPr>
            <w:tcW w:w="287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8B" w14:textId="77777777" w:rsidR="00FC3A38" w:rsidRPr="000E3854" w:rsidRDefault="00FC3A38" w:rsidP="00FC3A38">
            <w:pPr>
              <w:jc w:val="center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0E3854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es-CO"/>
              </w:rPr>
              <w:t xml:space="preserve">Destrezas / Habilidades para el manejo de recursos </w:t>
            </w:r>
          </w:p>
        </w:tc>
        <w:tc>
          <w:tcPr>
            <w:tcW w:w="7964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8C" w14:textId="77777777" w:rsidR="00FC3A38" w:rsidRPr="000E3854" w:rsidRDefault="00FC3A38" w:rsidP="00FC3A38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es-CO"/>
              </w:rPr>
            </w:pPr>
            <w:r w:rsidRPr="000E3854">
              <w:rPr>
                <w:rFonts w:ascii="Arial" w:eastAsia="Times New Roman" w:hAnsi="Arial" w:cs="Arial"/>
                <w:lang w:eastAsia="es-CO"/>
              </w:rPr>
              <w:t xml:space="preserve">Manejo del tiempo </w:t>
            </w:r>
          </w:p>
          <w:p w14:paraId="0D96CC8D" w14:textId="77777777" w:rsidR="00FC3A38" w:rsidRPr="000E3854" w:rsidRDefault="00FC3A38" w:rsidP="00FC3A38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es-CO"/>
              </w:rPr>
            </w:pPr>
            <w:r w:rsidRPr="000E3854">
              <w:rPr>
                <w:rFonts w:ascii="Arial" w:eastAsia="Times New Roman" w:hAnsi="Arial" w:cs="Arial"/>
                <w:lang w:eastAsia="es-CO"/>
              </w:rPr>
              <w:t>Manejo de recursos financieros</w:t>
            </w:r>
          </w:p>
          <w:p w14:paraId="0D96CC8E" w14:textId="77777777" w:rsidR="00FC3A38" w:rsidRPr="000E3854" w:rsidRDefault="00FC3A38" w:rsidP="00FC3A38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es-CO"/>
              </w:rPr>
            </w:pPr>
            <w:r w:rsidRPr="000E3854">
              <w:rPr>
                <w:rFonts w:ascii="Arial" w:eastAsia="Times New Roman" w:hAnsi="Arial" w:cs="Arial"/>
                <w:lang w:eastAsia="es-CO"/>
              </w:rPr>
              <w:t>Manejo de recursos materiales</w:t>
            </w:r>
          </w:p>
          <w:p w14:paraId="0D96CC8F" w14:textId="77777777" w:rsidR="00FC3A38" w:rsidRPr="000E3854" w:rsidRDefault="00FC3A38" w:rsidP="00FC3A38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Arial" w:eastAsia="Times New Roman" w:hAnsi="Arial" w:cs="Arial"/>
                <w:lang w:eastAsia="es-CO"/>
              </w:rPr>
            </w:pPr>
            <w:r w:rsidRPr="000E3854">
              <w:rPr>
                <w:rFonts w:ascii="Arial" w:eastAsia="Times New Roman" w:hAnsi="Arial" w:cs="Arial"/>
                <w:lang w:eastAsia="es-CO"/>
              </w:rPr>
              <w:t>Manejo de recursos humanos</w:t>
            </w:r>
          </w:p>
        </w:tc>
      </w:tr>
      <w:tr w:rsidR="00FC3A38" w:rsidRPr="000E3854" w14:paraId="0D96CC92" w14:textId="77777777">
        <w:trPr>
          <w:trHeight w:val="282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91" w14:textId="77777777" w:rsidR="00FC3A38" w:rsidRPr="000E3854" w:rsidRDefault="00FC3A38" w:rsidP="00FC3A38">
            <w:pPr>
              <w:ind w:left="57" w:right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E385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4.4.2. CONOCIMIENTOS ESPECÍFICOS </w:t>
            </w:r>
            <w:r w:rsidRPr="000E3854">
              <w:rPr>
                <w:rFonts w:ascii="Arial" w:hAnsi="Arial" w:cs="Arial"/>
                <w:i/>
                <w:iCs/>
                <w:sz w:val="22"/>
                <w:szCs w:val="22"/>
              </w:rPr>
              <w:t>(Conocimientos desarrollados con base en la experiencia (Normas, herramientas tecnológicas).</w:t>
            </w:r>
          </w:p>
        </w:tc>
      </w:tr>
      <w:tr w:rsidR="00FC3A38" w:rsidRPr="000E3854" w14:paraId="0D96CC96" w14:textId="77777777">
        <w:trPr>
          <w:trHeight w:val="282"/>
        </w:trPr>
        <w:tc>
          <w:tcPr>
            <w:tcW w:w="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93" w14:textId="77777777" w:rsidR="00FC3A38" w:rsidRPr="000E3854" w:rsidRDefault="00FC3A38" w:rsidP="00FC3A38">
            <w:pPr>
              <w:ind w:left="57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E385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# </w:t>
            </w:r>
          </w:p>
        </w:tc>
        <w:tc>
          <w:tcPr>
            <w:tcW w:w="6407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94" w14:textId="77777777" w:rsidR="00FC3A38" w:rsidRPr="000E3854" w:rsidRDefault="00FC3A38" w:rsidP="00FC3A38">
            <w:pPr>
              <w:ind w:left="57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E3854">
              <w:rPr>
                <w:rFonts w:ascii="Arial" w:hAnsi="Arial" w:cs="Arial"/>
                <w:b/>
                <w:bCs/>
                <w:sz w:val="22"/>
                <w:szCs w:val="22"/>
              </w:rPr>
              <w:t>Descripción del conocimiento</w:t>
            </w:r>
          </w:p>
        </w:tc>
        <w:tc>
          <w:tcPr>
            <w:tcW w:w="386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95" w14:textId="77777777" w:rsidR="00FC3A38" w:rsidRPr="000E3854" w:rsidRDefault="00FC3A38" w:rsidP="00FC3A38">
            <w:pPr>
              <w:ind w:left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E385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Nivel de Dominio </w:t>
            </w:r>
            <w:r w:rsidRPr="000E3854">
              <w:rPr>
                <w:rFonts w:ascii="Arial" w:hAnsi="Arial" w:cs="Arial"/>
                <w:sz w:val="22"/>
                <w:szCs w:val="22"/>
              </w:rPr>
              <w:t>(Básico, estándar, superior y muy superior)</w:t>
            </w:r>
          </w:p>
        </w:tc>
      </w:tr>
      <w:tr w:rsidR="00FC3A38" w:rsidRPr="000E3854" w14:paraId="0D96CC9A" w14:textId="77777777">
        <w:trPr>
          <w:trHeight w:val="282"/>
        </w:trPr>
        <w:tc>
          <w:tcPr>
            <w:tcW w:w="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97" w14:textId="77777777" w:rsidR="00FC3A38" w:rsidRPr="000E3854" w:rsidRDefault="00FC3A38" w:rsidP="00FC3A38">
            <w:pPr>
              <w:ind w:left="57"/>
              <w:jc w:val="center"/>
              <w:rPr>
                <w:rFonts w:ascii="Arial" w:hAnsi="Arial" w:cs="Arial"/>
                <w:sz w:val="22"/>
                <w:szCs w:val="22"/>
                <w:shd w:val="clear" w:color="auto" w:fill="83CAFF"/>
              </w:rPr>
            </w:pPr>
            <w:r w:rsidRPr="000E3854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6407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98" w14:textId="77777777" w:rsidR="00FC3A38" w:rsidRPr="000E3854" w:rsidRDefault="00FC3A38" w:rsidP="00FC3A38">
            <w:pPr>
              <w:rPr>
                <w:rFonts w:ascii="Arial" w:hAnsi="Arial" w:cs="Arial"/>
                <w:sz w:val="22"/>
                <w:szCs w:val="22"/>
                <w:shd w:val="clear" w:color="auto" w:fill="83CAFF"/>
              </w:rPr>
            </w:pPr>
            <w:r w:rsidRPr="000E3854">
              <w:rPr>
                <w:rFonts w:ascii="Arial" w:hAnsi="Arial" w:cs="Arial"/>
                <w:sz w:val="22"/>
                <w:szCs w:val="22"/>
              </w:rPr>
              <w:t>Gestión y control de Inventarios</w:t>
            </w:r>
          </w:p>
        </w:tc>
        <w:tc>
          <w:tcPr>
            <w:tcW w:w="386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99" w14:textId="77777777" w:rsidR="00FC3A38" w:rsidRPr="000E3854" w:rsidRDefault="00FC3A38" w:rsidP="00FC3A38">
            <w:pPr>
              <w:rPr>
                <w:rFonts w:ascii="Arial" w:hAnsi="Arial" w:cs="Arial"/>
                <w:sz w:val="22"/>
                <w:szCs w:val="22"/>
                <w:shd w:val="clear" w:color="auto" w:fill="83CAFF"/>
              </w:rPr>
            </w:pPr>
            <w:r w:rsidRPr="000E3854">
              <w:rPr>
                <w:rFonts w:ascii="Arial" w:hAnsi="Arial" w:cs="Arial"/>
                <w:sz w:val="22"/>
                <w:szCs w:val="22"/>
              </w:rPr>
              <w:t>Muy Superior</w:t>
            </w:r>
          </w:p>
        </w:tc>
      </w:tr>
      <w:tr w:rsidR="00FC3A38" w:rsidRPr="000E3854" w14:paraId="0D96CC9E" w14:textId="77777777">
        <w:trPr>
          <w:trHeight w:val="282"/>
        </w:trPr>
        <w:tc>
          <w:tcPr>
            <w:tcW w:w="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9B" w14:textId="77777777" w:rsidR="00FC3A38" w:rsidRPr="000E3854" w:rsidRDefault="00FC3A38" w:rsidP="00FC3A38">
            <w:pPr>
              <w:ind w:left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E3854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6407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9C" w14:textId="77777777" w:rsidR="00FC3A38" w:rsidRPr="000E3854" w:rsidRDefault="00FC3A38" w:rsidP="00FC3A38">
            <w:pPr>
              <w:rPr>
                <w:rFonts w:ascii="Arial" w:hAnsi="Arial" w:cs="Arial"/>
                <w:sz w:val="22"/>
                <w:szCs w:val="22"/>
              </w:rPr>
            </w:pPr>
            <w:r w:rsidRPr="000E3854">
              <w:rPr>
                <w:rFonts w:ascii="Arial" w:hAnsi="Arial" w:cs="Arial"/>
                <w:sz w:val="22"/>
                <w:szCs w:val="22"/>
              </w:rPr>
              <w:t>Reglamentación INVIMA – registros sanitarios, Almacenamiento y Acondicionamiento de dispositivos médicos, reglamentación del servicio farmacéutico</w:t>
            </w:r>
          </w:p>
        </w:tc>
        <w:tc>
          <w:tcPr>
            <w:tcW w:w="386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9D" w14:textId="77777777" w:rsidR="00FC3A38" w:rsidRPr="000E3854" w:rsidRDefault="00FC3A38" w:rsidP="00FC3A38">
            <w:pPr>
              <w:rPr>
                <w:rFonts w:ascii="Arial" w:hAnsi="Arial" w:cs="Arial"/>
                <w:sz w:val="22"/>
                <w:szCs w:val="22"/>
              </w:rPr>
            </w:pPr>
            <w:r w:rsidRPr="000E3854">
              <w:rPr>
                <w:rFonts w:ascii="Arial" w:hAnsi="Arial" w:cs="Arial"/>
                <w:sz w:val="22"/>
                <w:szCs w:val="22"/>
              </w:rPr>
              <w:t>Muy Superior</w:t>
            </w:r>
          </w:p>
        </w:tc>
      </w:tr>
      <w:tr w:rsidR="00FC3A38" w:rsidRPr="000E3854" w14:paraId="0D96CCA2" w14:textId="77777777">
        <w:trPr>
          <w:trHeight w:val="282"/>
        </w:trPr>
        <w:tc>
          <w:tcPr>
            <w:tcW w:w="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9F" w14:textId="77777777" w:rsidR="00FC3A38" w:rsidRPr="000E3854" w:rsidRDefault="00FC3A38" w:rsidP="00FC3A38">
            <w:pPr>
              <w:ind w:left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E3854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6407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A0" w14:textId="77777777" w:rsidR="00FC3A38" w:rsidRPr="000E3854" w:rsidRDefault="00FC3A38" w:rsidP="00FC3A38">
            <w:pPr>
              <w:rPr>
                <w:rFonts w:ascii="Arial" w:hAnsi="Arial" w:cs="Arial"/>
                <w:sz w:val="22"/>
                <w:szCs w:val="22"/>
              </w:rPr>
            </w:pPr>
            <w:r w:rsidRPr="000E3854">
              <w:rPr>
                <w:rFonts w:ascii="Arial" w:hAnsi="Arial" w:cs="Arial"/>
                <w:sz w:val="22"/>
                <w:szCs w:val="22"/>
              </w:rPr>
              <w:t>Excel y software de administración de inventarios (SAHI u otro del mercado)</w:t>
            </w:r>
          </w:p>
        </w:tc>
        <w:tc>
          <w:tcPr>
            <w:tcW w:w="386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A1" w14:textId="7D924632" w:rsidR="00FC3A38" w:rsidRPr="000E3854" w:rsidRDefault="00CA2A13" w:rsidP="00FC3A38">
            <w:pPr>
              <w:rPr>
                <w:rFonts w:ascii="Arial" w:hAnsi="Arial" w:cs="Arial"/>
                <w:sz w:val="22"/>
                <w:szCs w:val="22"/>
              </w:rPr>
            </w:pPr>
            <w:r w:rsidRPr="000E3854">
              <w:rPr>
                <w:rFonts w:ascii="Arial" w:hAnsi="Arial" w:cs="Arial"/>
                <w:sz w:val="22"/>
                <w:szCs w:val="22"/>
              </w:rPr>
              <w:t xml:space="preserve">Muy </w:t>
            </w:r>
            <w:r w:rsidR="00FC3A38" w:rsidRPr="000E3854">
              <w:rPr>
                <w:rFonts w:ascii="Arial" w:hAnsi="Arial" w:cs="Arial"/>
                <w:sz w:val="22"/>
                <w:szCs w:val="22"/>
              </w:rPr>
              <w:t>Superior</w:t>
            </w:r>
          </w:p>
        </w:tc>
      </w:tr>
      <w:tr w:rsidR="00FC3A38" w:rsidRPr="000E3854" w14:paraId="0D96CCA6" w14:textId="77777777">
        <w:trPr>
          <w:trHeight w:val="282"/>
        </w:trPr>
        <w:tc>
          <w:tcPr>
            <w:tcW w:w="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A3" w14:textId="77777777" w:rsidR="00FC3A38" w:rsidRPr="000E3854" w:rsidRDefault="00FC3A38" w:rsidP="00FC3A38">
            <w:pPr>
              <w:ind w:left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E3854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6407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A4" w14:textId="4057B6FA" w:rsidR="00FC3A38" w:rsidRPr="000E3854" w:rsidRDefault="00FB28F1" w:rsidP="00FC3A3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E3854">
              <w:rPr>
                <w:rFonts w:ascii="Arial" w:hAnsi="Arial" w:cs="Arial"/>
                <w:sz w:val="22"/>
                <w:szCs w:val="22"/>
              </w:rPr>
              <w:t>Planeación de necesidades</w:t>
            </w:r>
          </w:p>
        </w:tc>
        <w:tc>
          <w:tcPr>
            <w:tcW w:w="386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A5" w14:textId="77777777" w:rsidR="00FC3A38" w:rsidRPr="000E3854" w:rsidRDefault="00FC3A38" w:rsidP="00FC3A3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E3854">
              <w:rPr>
                <w:rFonts w:ascii="Arial" w:hAnsi="Arial" w:cs="Arial"/>
                <w:sz w:val="22"/>
                <w:szCs w:val="22"/>
              </w:rPr>
              <w:t>Muy superior</w:t>
            </w:r>
          </w:p>
        </w:tc>
      </w:tr>
      <w:tr w:rsidR="00FC3A38" w:rsidRPr="000E3854" w14:paraId="0D96CCAA" w14:textId="77777777">
        <w:trPr>
          <w:trHeight w:val="282"/>
        </w:trPr>
        <w:tc>
          <w:tcPr>
            <w:tcW w:w="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A7" w14:textId="77777777" w:rsidR="00FC3A38" w:rsidRPr="000E3854" w:rsidRDefault="00FC3A38" w:rsidP="00FC3A38">
            <w:pPr>
              <w:ind w:left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E3854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6407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A8" w14:textId="77777777" w:rsidR="00FC3A38" w:rsidRPr="000E3854" w:rsidRDefault="00FC3A38" w:rsidP="00FC3A3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E3854">
              <w:rPr>
                <w:rFonts w:ascii="Arial" w:hAnsi="Arial" w:cs="Arial"/>
                <w:bCs/>
                <w:sz w:val="22"/>
                <w:szCs w:val="22"/>
              </w:rPr>
              <w:t>Sistemas de gestión de calidad bajo la norma ISO9001</w:t>
            </w:r>
          </w:p>
        </w:tc>
        <w:tc>
          <w:tcPr>
            <w:tcW w:w="386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A9" w14:textId="77777777" w:rsidR="00FC3A38" w:rsidRPr="000E3854" w:rsidRDefault="00FC3A38" w:rsidP="00FC3A3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E3854">
              <w:rPr>
                <w:rFonts w:ascii="Arial" w:hAnsi="Arial" w:cs="Arial"/>
                <w:sz w:val="22"/>
                <w:szCs w:val="22"/>
              </w:rPr>
              <w:t>Básico</w:t>
            </w:r>
          </w:p>
        </w:tc>
      </w:tr>
      <w:tr w:rsidR="00FC3A38" w:rsidRPr="000E3854" w14:paraId="0D96CCAE" w14:textId="77777777">
        <w:trPr>
          <w:trHeight w:val="282"/>
        </w:trPr>
        <w:tc>
          <w:tcPr>
            <w:tcW w:w="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AB" w14:textId="77777777" w:rsidR="00FC3A38" w:rsidRPr="000E3854" w:rsidRDefault="00FC3A38" w:rsidP="00FC3A38">
            <w:pPr>
              <w:ind w:left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E3854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6407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AC" w14:textId="4C985261" w:rsidR="00FC3A38" w:rsidRPr="000E3854" w:rsidRDefault="00FC3A38" w:rsidP="00FC3A38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0E3854">
              <w:rPr>
                <w:rFonts w:ascii="Arial" w:hAnsi="Arial" w:cs="Arial"/>
                <w:sz w:val="22"/>
                <w:szCs w:val="22"/>
              </w:rPr>
              <w:t>P</w:t>
            </w:r>
            <w:r w:rsidRPr="000E3854">
              <w:rPr>
                <w:rFonts w:ascii="Arial" w:hAnsi="Arial" w:cs="Arial"/>
                <w:bCs/>
                <w:sz w:val="22"/>
                <w:szCs w:val="22"/>
              </w:rPr>
              <w:t>rocesos logísticos y</w:t>
            </w:r>
            <w:r w:rsidR="00EA16F4" w:rsidRPr="000E3854">
              <w:rPr>
                <w:rFonts w:ascii="Arial" w:hAnsi="Arial" w:cs="Arial"/>
                <w:bCs/>
                <w:sz w:val="22"/>
                <w:szCs w:val="22"/>
              </w:rPr>
              <w:t xml:space="preserve"> planeación</w:t>
            </w:r>
            <w:r w:rsidRPr="000E3854">
              <w:rPr>
                <w:rFonts w:ascii="Arial" w:hAnsi="Arial" w:cs="Arial"/>
                <w:bCs/>
                <w:sz w:val="22"/>
                <w:szCs w:val="22"/>
              </w:rPr>
              <w:t xml:space="preserve"> de abastecimiento</w:t>
            </w:r>
          </w:p>
        </w:tc>
        <w:tc>
          <w:tcPr>
            <w:tcW w:w="386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AD" w14:textId="60B6377E" w:rsidR="00FC3A38" w:rsidRPr="000E3854" w:rsidRDefault="00EA16F4" w:rsidP="00FC3A3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E3854">
              <w:rPr>
                <w:rFonts w:ascii="Arial" w:hAnsi="Arial" w:cs="Arial"/>
                <w:sz w:val="22"/>
                <w:szCs w:val="22"/>
              </w:rPr>
              <w:t>Muy Superior</w:t>
            </w:r>
          </w:p>
        </w:tc>
      </w:tr>
      <w:tr w:rsidR="00CA2A13" w:rsidRPr="000E3854" w14:paraId="1644180A" w14:textId="77777777">
        <w:trPr>
          <w:trHeight w:val="282"/>
        </w:trPr>
        <w:tc>
          <w:tcPr>
            <w:tcW w:w="5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53A1BD90" w14:textId="4FBFF3EF" w:rsidR="00CA2A13" w:rsidRPr="000E3854" w:rsidRDefault="00CA2A13" w:rsidP="00FC3A38">
            <w:pPr>
              <w:ind w:left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E3854">
              <w:rPr>
                <w:rFonts w:ascii="Arial" w:hAnsi="Arial" w:cs="Arial"/>
                <w:sz w:val="22"/>
                <w:szCs w:val="22"/>
              </w:rPr>
              <w:lastRenderedPageBreak/>
              <w:t>7</w:t>
            </w:r>
          </w:p>
        </w:tc>
        <w:tc>
          <w:tcPr>
            <w:tcW w:w="6407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7EF22E13" w14:textId="5EBF55C6" w:rsidR="00CA2A13" w:rsidRPr="000E3854" w:rsidRDefault="00CA2A13" w:rsidP="00FC3A3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E3854">
              <w:rPr>
                <w:rFonts w:ascii="Arial" w:hAnsi="Arial" w:cs="Arial"/>
                <w:sz w:val="22"/>
                <w:szCs w:val="22"/>
              </w:rPr>
              <w:t>Evaluación de pronósticos</w:t>
            </w:r>
          </w:p>
        </w:tc>
        <w:tc>
          <w:tcPr>
            <w:tcW w:w="386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2BDE9D45" w14:textId="46AAE3B0" w:rsidR="00CA2A13" w:rsidRPr="000E3854" w:rsidRDefault="00CA2A13" w:rsidP="00FC3A3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E3854">
              <w:rPr>
                <w:rFonts w:ascii="Arial" w:hAnsi="Arial" w:cs="Arial"/>
                <w:sz w:val="22"/>
                <w:szCs w:val="22"/>
              </w:rPr>
              <w:t>Muy Superior</w:t>
            </w:r>
          </w:p>
        </w:tc>
      </w:tr>
      <w:tr w:rsidR="00FC3A38" w:rsidRPr="000E3854" w14:paraId="0D96CCB0" w14:textId="77777777">
        <w:trPr>
          <w:trHeight w:val="357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4472C4"/>
            <w:tcMar>
              <w:left w:w="-5" w:type="dxa"/>
            </w:tcMar>
            <w:vAlign w:val="center"/>
          </w:tcPr>
          <w:p w14:paraId="0D96CCAF" w14:textId="77777777" w:rsidR="00FC3A38" w:rsidRPr="000E3854" w:rsidRDefault="00FC3A38" w:rsidP="00FC3A38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0E3854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5. RESPONSABILIDADES DEL CARGO (FUNCIONES CLAVE)</w:t>
            </w:r>
          </w:p>
        </w:tc>
      </w:tr>
      <w:tr w:rsidR="00FC3A38" w:rsidRPr="000E3854" w14:paraId="0D96CCB2" w14:textId="77777777">
        <w:trPr>
          <w:trHeight w:val="441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B1" w14:textId="77777777" w:rsidR="00FC3A38" w:rsidRPr="000E3854" w:rsidRDefault="00FC3A38" w:rsidP="00FC3A38">
            <w:pPr>
              <w:ind w:left="340" w:hanging="283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es-CO"/>
              </w:rPr>
            </w:pPr>
            <w:r w:rsidRPr="000E3854">
              <w:rPr>
                <w:rFonts w:ascii="Arial" w:hAnsi="Arial" w:cs="Arial"/>
                <w:b/>
                <w:bCs/>
                <w:sz w:val="22"/>
                <w:szCs w:val="22"/>
                <w:lang w:eastAsia="es-CO"/>
              </w:rPr>
              <w:t>5.1. RESPONSABILIDADES INSTITUCIONALES</w:t>
            </w:r>
          </w:p>
        </w:tc>
      </w:tr>
      <w:tr w:rsidR="00FC3A38" w:rsidRPr="000E3854" w14:paraId="0D96CCB4" w14:textId="77777777">
        <w:trPr>
          <w:trHeight w:val="441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B3" w14:textId="77777777" w:rsidR="00FC3A38" w:rsidRPr="000E3854" w:rsidRDefault="00FC3A38" w:rsidP="00FC3A38">
            <w:pPr>
              <w:numPr>
                <w:ilvl w:val="0"/>
                <w:numId w:val="10"/>
              </w:numPr>
              <w:ind w:left="479" w:hanging="284"/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0E3854">
              <w:rPr>
                <w:rFonts w:ascii="Arial" w:hAnsi="Arial" w:cs="Arial"/>
                <w:sz w:val="22"/>
                <w:szCs w:val="22"/>
                <w:lang w:eastAsia="es-CO"/>
              </w:rPr>
              <w:t>Conocer, cumplir y promover el Código de Ética y Buen Gobierno y políticas adoptadas por la Corporación respecto a Protección de Datos Personales, SARLAFT, Medidas Anticorrupción, y aquellas definidas por la Asamblea y la Junta Directiva para el cumplimiento de los objetivos estratégicos de la Institución.</w:t>
            </w:r>
          </w:p>
        </w:tc>
      </w:tr>
      <w:tr w:rsidR="00FC3A38" w:rsidRPr="000E3854" w14:paraId="0D96CCB6" w14:textId="77777777">
        <w:trPr>
          <w:trHeight w:val="441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B5" w14:textId="77777777" w:rsidR="00FC3A38" w:rsidRPr="000E3854" w:rsidRDefault="00FC3A38" w:rsidP="00FC3A38">
            <w:pPr>
              <w:numPr>
                <w:ilvl w:val="0"/>
                <w:numId w:val="10"/>
              </w:numPr>
              <w:ind w:left="479" w:hanging="284"/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0E3854">
              <w:rPr>
                <w:rFonts w:ascii="Arial" w:hAnsi="Arial" w:cs="Arial"/>
                <w:sz w:val="22"/>
                <w:szCs w:val="22"/>
                <w:lang w:eastAsia="es-CO"/>
              </w:rPr>
              <w:t xml:space="preserve">Cumplir los reglamentos, políticas y lineamientos del Sistema de Gestión de la Seguridad y Salud en el Trabajo (SG-SST) de la empresa, participando activamente en las actividades establecidas, suministrando información clara y veraz sobre su estado de salud e informando oportunamente al jefe inmediato y al área de SST todos los incidentes y accidentes de trabajo ocurridos y al COPASST los peligros y riesgos latentes en su sitio de trabajo, con el fin de contribuir al cumplimiento de los objetivos propuestos. </w:t>
            </w:r>
          </w:p>
        </w:tc>
      </w:tr>
      <w:tr w:rsidR="00FC3A38" w:rsidRPr="000E3854" w14:paraId="0D96CCB8" w14:textId="77777777">
        <w:trPr>
          <w:trHeight w:val="441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B7" w14:textId="77777777" w:rsidR="00FC3A38" w:rsidRPr="000E3854" w:rsidRDefault="00FC3A38" w:rsidP="00FC3A38">
            <w:pPr>
              <w:numPr>
                <w:ilvl w:val="0"/>
                <w:numId w:val="10"/>
              </w:numPr>
              <w:ind w:left="479" w:hanging="284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</w:pPr>
            <w:r w:rsidRPr="000E3854"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  <w:t>Fomentar y desarrollar la cultura de gestión del riesgo y el mejoramiento de la calidad, implementando planes de acción que permitan impactar en los indicadores de los procesos, coadyuvando al logro de los resultados organizacionales</w:t>
            </w:r>
          </w:p>
        </w:tc>
      </w:tr>
      <w:tr w:rsidR="00FC3A38" w:rsidRPr="000E3854" w14:paraId="0D96CCBA" w14:textId="77777777">
        <w:trPr>
          <w:trHeight w:val="441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B9" w14:textId="77777777" w:rsidR="00FC3A38" w:rsidRPr="000E3854" w:rsidRDefault="00FC3A38" w:rsidP="00FC3A38">
            <w:pPr>
              <w:numPr>
                <w:ilvl w:val="0"/>
                <w:numId w:val="10"/>
              </w:numPr>
              <w:ind w:left="479" w:hanging="28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E3854">
              <w:rPr>
                <w:rFonts w:ascii="Arial" w:hAnsi="Arial" w:cs="Arial"/>
                <w:sz w:val="22"/>
                <w:szCs w:val="22"/>
                <w:lang w:eastAsia="es-CO"/>
              </w:rPr>
              <w:t>Conocer, cumplir y promover</w:t>
            </w:r>
            <w:r w:rsidRPr="000E3854"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  <w:t xml:space="preserve"> los valores Institucionales, con el fin de ofrecer un servicio genuino y cercano, basados en nuestro interés y reconocimiento del otro, de tal forma que se garantice la excelencia del mismo a través de buenas prácticas de orientación y acompañamiento humano, un lenguaje cálido y un actuar integral</w:t>
            </w:r>
          </w:p>
        </w:tc>
      </w:tr>
      <w:tr w:rsidR="00FC3A38" w:rsidRPr="000E3854" w14:paraId="0D96CCBC" w14:textId="77777777">
        <w:trPr>
          <w:trHeight w:val="441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BB" w14:textId="416B5C07" w:rsidR="00FC3A38" w:rsidRPr="000E3854" w:rsidRDefault="00FC3A38" w:rsidP="00FC3A38">
            <w:pPr>
              <w:numPr>
                <w:ilvl w:val="0"/>
                <w:numId w:val="10"/>
              </w:numPr>
              <w:ind w:left="479" w:hanging="28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E3854">
              <w:rPr>
                <w:rFonts w:ascii="Arial" w:hAnsi="Arial" w:cs="Arial"/>
                <w:sz w:val="22"/>
                <w:szCs w:val="22"/>
              </w:rPr>
              <w:t>Cualquier miembro del personal del Hospital, administrativo, asistencial médico y médicos adscritos deben informar oportunamente a la institución acerca de situaciones que afecten la seguridad del paciente y la calidad en la atención en salud.</w:t>
            </w:r>
          </w:p>
        </w:tc>
      </w:tr>
      <w:tr w:rsidR="00FC3A38" w:rsidRPr="000E3854" w14:paraId="0D96CCBE" w14:textId="77777777">
        <w:trPr>
          <w:trHeight w:val="441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BD" w14:textId="77777777" w:rsidR="00FC3A38" w:rsidRPr="000E3854" w:rsidRDefault="00FC3A38" w:rsidP="00FC3A38">
            <w:pPr>
              <w:numPr>
                <w:ilvl w:val="0"/>
                <w:numId w:val="10"/>
              </w:numPr>
              <w:shd w:val="clear" w:color="auto" w:fill="FFFFFF"/>
              <w:ind w:left="479" w:hanging="284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E3854">
              <w:rPr>
                <w:rFonts w:ascii="Arial" w:hAnsi="Arial" w:cs="Arial"/>
                <w:sz w:val="22"/>
                <w:szCs w:val="22"/>
                <w:lang w:eastAsia="es-CO"/>
              </w:rPr>
              <w:t>Conocer, cumplir y promover</w:t>
            </w:r>
            <w:r w:rsidRPr="000E3854"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  <w:t xml:space="preserve"> el Plan de Gestión Integral de Residuos Hospitalarios y Similares, con el fin de garantizar las características de “Hospital Verde” siendo un</w:t>
            </w:r>
            <w:r w:rsidRPr="000E3854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compromiso de todos los ahorros de agua, luz, papel, cuidados de infraestructura, equipos y demás.</w:t>
            </w:r>
          </w:p>
        </w:tc>
      </w:tr>
      <w:tr w:rsidR="00FC3A38" w:rsidRPr="000E3854" w14:paraId="0D96CCC0" w14:textId="77777777">
        <w:trPr>
          <w:trHeight w:val="441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BF" w14:textId="77777777" w:rsidR="00FC3A38" w:rsidRPr="000E3854" w:rsidRDefault="00FC3A38" w:rsidP="00FC3A38">
            <w:pPr>
              <w:numPr>
                <w:ilvl w:val="0"/>
                <w:numId w:val="10"/>
              </w:numPr>
              <w:ind w:left="479" w:hanging="284"/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0E3854">
              <w:rPr>
                <w:rFonts w:ascii="Arial" w:hAnsi="Arial" w:cs="Arial"/>
                <w:sz w:val="22"/>
                <w:szCs w:val="22"/>
                <w:lang w:eastAsia="es-CO"/>
              </w:rPr>
              <w:t>Realizar de manera responsable todas las demás actividades que le sean asignadas por su jefe inmediato para garantizar el desarrollo de los procesos a cargo de su área.</w:t>
            </w:r>
          </w:p>
        </w:tc>
      </w:tr>
      <w:tr w:rsidR="00FC3A38" w:rsidRPr="000E3854" w14:paraId="0D96CCC2" w14:textId="77777777">
        <w:trPr>
          <w:trHeight w:val="441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C1" w14:textId="77777777" w:rsidR="00FC3A38" w:rsidRPr="000E3854" w:rsidRDefault="00FC3A38" w:rsidP="00FC3A38">
            <w:pPr>
              <w:numPr>
                <w:ilvl w:val="0"/>
                <w:numId w:val="10"/>
              </w:numPr>
              <w:ind w:left="479" w:hanging="284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</w:pPr>
            <w:r w:rsidRPr="000E3854"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  <w:t>Participar activamente en los diferentes escenarios para la definición del Direccionamiento estratégico de la FCV; con el fin de generar un valor agregado en la construcción del mejoramiento de la institución.</w:t>
            </w:r>
          </w:p>
        </w:tc>
      </w:tr>
      <w:tr w:rsidR="00FC3A38" w:rsidRPr="000E3854" w14:paraId="0D96CCC4" w14:textId="77777777">
        <w:trPr>
          <w:trHeight w:val="441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C3" w14:textId="77777777" w:rsidR="00FC3A38" w:rsidRPr="000E3854" w:rsidRDefault="00FC3A38" w:rsidP="00FC3A38">
            <w:pPr>
              <w:numPr>
                <w:ilvl w:val="0"/>
                <w:numId w:val="10"/>
              </w:numPr>
              <w:ind w:left="479" w:hanging="284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</w:pPr>
            <w:r w:rsidRPr="000E3854"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  <w:t>Realizar análisis de los resultados de los indicadores de su área a través de las diferentes metodologías existentes con el fin de tomar decisiones que permitan lograr los objetivos estratégicos de la organización.</w:t>
            </w:r>
          </w:p>
        </w:tc>
      </w:tr>
      <w:tr w:rsidR="00FC3A38" w:rsidRPr="000E3854" w14:paraId="0D96CCC6" w14:textId="77777777">
        <w:trPr>
          <w:trHeight w:val="441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C5" w14:textId="68D0D607" w:rsidR="00FC3A38" w:rsidRPr="000E3854" w:rsidRDefault="00FC3A38" w:rsidP="00CE1E6A">
            <w:pPr>
              <w:pStyle w:val="ListParagraph"/>
              <w:numPr>
                <w:ilvl w:val="0"/>
                <w:numId w:val="10"/>
              </w:numPr>
              <w:ind w:left="227" w:firstLine="0"/>
              <w:rPr>
                <w:rFonts w:ascii="Arial" w:hAnsi="Arial" w:cs="Arial"/>
                <w:color w:val="000000"/>
                <w:lang w:eastAsia="es-CO"/>
              </w:rPr>
            </w:pPr>
            <w:r w:rsidRPr="000E3854">
              <w:rPr>
                <w:rFonts w:ascii="Arial" w:hAnsi="Arial" w:cs="Arial"/>
                <w:color w:val="000000"/>
                <w:lang w:eastAsia="es-CO"/>
              </w:rPr>
              <w:t>Realizar de manera clara y oportuna la divulgación e implementación del plan de acción de su área a través de los diferentes medios de comunicación interna con el fin de garantizar su ejecución y el alcance de las metas propuestas.</w:t>
            </w:r>
          </w:p>
        </w:tc>
      </w:tr>
      <w:tr w:rsidR="00FC3A38" w:rsidRPr="000E3854" w14:paraId="0D96CCC8" w14:textId="77777777">
        <w:trPr>
          <w:trHeight w:val="441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C7" w14:textId="30E4D642" w:rsidR="00FC3A38" w:rsidRPr="000E3854" w:rsidRDefault="00FC3A38" w:rsidP="00CE1E6A">
            <w:pPr>
              <w:pStyle w:val="ListParagraph"/>
              <w:numPr>
                <w:ilvl w:val="0"/>
                <w:numId w:val="10"/>
              </w:numPr>
              <w:ind w:left="227" w:firstLine="0"/>
              <w:jc w:val="both"/>
              <w:rPr>
                <w:rFonts w:ascii="Arial" w:hAnsi="Arial" w:cs="Arial"/>
                <w:lang w:eastAsia="es-CO"/>
              </w:rPr>
            </w:pPr>
            <w:r w:rsidRPr="000E3854">
              <w:rPr>
                <w:rFonts w:ascii="Arial" w:hAnsi="Arial" w:cs="Arial"/>
                <w:lang w:eastAsia="es-CO"/>
              </w:rPr>
              <w:t xml:space="preserve">Velar por el cumplimiento de los reglamentos, políticas y lineamientos del SG-SST del personal a cargo, garantizar la participación en las actividades establecidas y participar junto al COPASST en la identificación de peligros, inspecciones de seguridad, y en la investigación de incidentes y accidentes de trabajo, así como en el cumplimiento de los planes de acción resultantes de estas actividades. </w:t>
            </w:r>
          </w:p>
        </w:tc>
      </w:tr>
      <w:tr w:rsidR="00FC3A38" w:rsidRPr="000E3854" w14:paraId="0D96CCCA" w14:textId="77777777">
        <w:trPr>
          <w:trHeight w:val="441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CC9" w14:textId="77777777" w:rsidR="00FC3A38" w:rsidRPr="000E3854" w:rsidRDefault="00FC3A38" w:rsidP="00FC3A38">
            <w:pPr>
              <w:ind w:left="340" w:right="57" w:hanging="283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r w:rsidRPr="000E3854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 xml:space="preserve">5.2. RESPONSABILIDADES PROPIAS DEL CARGO </w:t>
            </w:r>
          </w:p>
        </w:tc>
      </w:tr>
      <w:tr w:rsidR="00943170" w:rsidRPr="000E3854" w14:paraId="5500EAC3" w14:textId="77777777" w:rsidTr="00635911">
        <w:trPr>
          <w:trHeight w:val="441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3BF17CE" w14:textId="1F023FF1" w:rsidR="00943170" w:rsidRPr="000E3854" w:rsidRDefault="002D1956" w:rsidP="002D1956">
            <w:pPr>
              <w:numPr>
                <w:ilvl w:val="0"/>
                <w:numId w:val="22"/>
              </w:numPr>
              <w:tabs>
                <w:tab w:val="left" w:pos="502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E3854">
              <w:rPr>
                <w:rFonts w:ascii="Arial" w:hAnsi="Arial" w:cs="Arial"/>
                <w:color w:val="000000"/>
                <w:sz w:val="22"/>
                <w:szCs w:val="22"/>
              </w:rPr>
              <w:t>Liderar la actualización constante y</w:t>
            </w:r>
            <w:r w:rsidR="009326EC" w:rsidRPr="000E3854">
              <w:rPr>
                <w:rFonts w:ascii="Arial" w:hAnsi="Arial" w:cs="Arial"/>
                <w:color w:val="000000"/>
                <w:sz w:val="22"/>
                <w:szCs w:val="22"/>
              </w:rPr>
              <w:t xml:space="preserve"> el</w:t>
            </w:r>
            <w:r w:rsidRPr="000E3854">
              <w:rPr>
                <w:rFonts w:ascii="Arial" w:hAnsi="Arial" w:cs="Arial"/>
                <w:color w:val="000000"/>
                <w:sz w:val="22"/>
                <w:szCs w:val="22"/>
              </w:rPr>
              <w:t xml:space="preserve"> diseño de los procesos, instructivos y registros que permitan el mejoramiento continuo de</w:t>
            </w:r>
            <w:r w:rsidR="009326EC" w:rsidRPr="000E3854">
              <w:rPr>
                <w:rFonts w:ascii="Arial" w:hAnsi="Arial" w:cs="Arial"/>
                <w:color w:val="000000"/>
                <w:sz w:val="22"/>
                <w:szCs w:val="22"/>
              </w:rPr>
              <w:t xml:space="preserve"> los procesos de planeación del área, </w:t>
            </w:r>
            <w:r w:rsidRPr="000E3854">
              <w:rPr>
                <w:rFonts w:ascii="Arial" w:hAnsi="Arial" w:cs="Arial"/>
                <w:color w:val="000000"/>
                <w:sz w:val="22"/>
                <w:szCs w:val="22"/>
              </w:rPr>
              <w:t>dando cumplimiento al sistema de gestión de calidad de la FCV.</w:t>
            </w:r>
          </w:p>
        </w:tc>
      </w:tr>
      <w:tr w:rsidR="00943170" w:rsidRPr="000E3854" w14:paraId="3C18E068" w14:textId="77777777" w:rsidTr="00635911">
        <w:trPr>
          <w:trHeight w:val="441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1F3B2C22" w14:textId="0747BD9D" w:rsidR="00943170" w:rsidRPr="000E3854" w:rsidRDefault="002D1956" w:rsidP="002D1956">
            <w:pPr>
              <w:numPr>
                <w:ilvl w:val="0"/>
                <w:numId w:val="22"/>
              </w:numPr>
              <w:tabs>
                <w:tab w:val="left" w:pos="502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E3854">
              <w:rPr>
                <w:rFonts w:ascii="Arial" w:hAnsi="Arial" w:cs="Arial"/>
                <w:color w:val="000000"/>
                <w:sz w:val="22"/>
                <w:szCs w:val="22"/>
              </w:rPr>
              <w:t>Controlar el cumplimiento de los indicadores de gestión de área y evaluar las acciones requeridas de acuerdo con los resultados</w:t>
            </w:r>
            <w:r w:rsidR="002D3BDB" w:rsidRPr="000E3854">
              <w:rPr>
                <w:rFonts w:ascii="Arial" w:hAnsi="Arial" w:cs="Arial"/>
                <w:color w:val="000000"/>
                <w:sz w:val="22"/>
                <w:szCs w:val="22"/>
              </w:rPr>
              <w:t xml:space="preserve"> coordinando el trabajo en equipo del personal del área.</w:t>
            </w:r>
          </w:p>
        </w:tc>
      </w:tr>
      <w:tr w:rsidR="00F73708" w:rsidRPr="000E3854" w14:paraId="1E0D4A34" w14:textId="77777777" w:rsidTr="00635911">
        <w:trPr>
          <w:trHeight w:val="441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686FA4AC" w14:textId="29F87435" w:rsidR="00F73708" w:rsidRPr="000E3854" w:rsidRDefault="00F73708" w:rsidP="00F73708">
            <w:pPr>
              <w:numPr>
                <w:ilvl w:val="0"/>
                <w:numId w:val="22"/>
              </w:numPr>
              <w:tabs>
                <w:tab w:val="left" w:pos="502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E3854">
              <w:rPr>
                <w:rFonts w:ascii="Arial" w:hAnsi="Arial" w:cs="Arial"/>
                <w:color w:val="000000"/>
                <w:sz w:val="22"/>
                <w:szCs w:val="22"/>
              </w:rPr>
              <w:t>Dirigir la definición de políticas de gestión de inventarios para dispositivos y medicamentos, con el fin de tener control de existencias.</w:t>
            </w:r>
          </w:p>
        </w:tc>
      </w:tr>
      <w:tr w:rsidR="00F73708" w:rsidRPr="000E3854" w14:paraId="5634A277" w14:textId="77777777" w:rsidTr="00635911">
        <w:trPr>
          <w:trHeight w:val="441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2165B745" w14:textId="59CA50DF" w:rsidR="00F73708" w:rsidRPr="000E3854" w:rsidRDefault="00F73708" w:rsidP="00F73708">
            <w:pPr>
              <w:numPr>
                <w:ilvl w:val="0"/>
                <w:numId w:val="22"/>
              </w:numPr>
              <w:tabs>
                <w:tab w:val="left" w:pos="502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E3854">
              <w:rPr>
                <w:rFonts w:ascii="Arial" w:hAnsi="Arial" w:cs="Arial"/>
                <w:color w:val="000000"/>
                <w:sz w:val="22"/>
                <w:szCs w:val="22"/>
              </w:rPr>
              <w:t>Supervisar y controlar que se cumpla el proceso de planeación de demanda, monitoreando las órdenes de reabastecimiento de insumos médicos y medicamentos teniendo en cuenta las políticas de gestión de inventarios, dando atención a las necesidades de pedidos para garantizar que las IPS cuentan con los elementos necesarios para la prestación del servicio.</w:t>
            </w:r>
          </w:p>
        </w:tc>
      </w:tr>
      <w:tr w:rsidR="00F73708" w:rsidRPr="000E3854" w14:paraId="1582F3D9" w14:textId="77777777" w:rsidTr="00635911">
        <w:trPr>
          <w:trHeight w:val="441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2F6374C2" w14:textId="10C5E3A3" w:rsidR="00F73708" w:rsidRPr="000E3854" w:rsidRDefault="00F73708" w:rsidP="00F73708">
            <w:pPr>
              <w:numPr>
                <w:ilvl w:val="0"/>
                <w:numId w:val="22"/>
              </w:numPr>
              <w:tabs>
                <w:tab w:val="left" w:pos="502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E3854">
              <w:rPr>
                <w:rFonts w:ascii="Arial" w:hAnsi="Arial" w:cs="Arial"/>
                <w:color w:val="000000"/>
                <w:sz w:val="22"/>
                <w:szCs w:val="22"/>
              </w:rPr>
              <w:t xml:space="preserve">Gestionar y evaluar las acciones planificadas con los responsables de cada una de </w:t>
            </w:r>
            <w:r w:rsidRPr="000E3854">
              <w:rPr>
                <w:rFonts w:ascii="Arial" w:hAnsi="Arial" w:cs="Arial"/>
                <w:color w:val="000000"/>
                <w:sz w:val="22"/>
                <w:szCs w:val="22"/>
              </w:rPr>
              <w:t>las líneas de trabajo</w:t>
            </w:r>
            <w:r w:rsidRPr="000E3854">
              <w:rPr>
                <w:rFonts w:ascii="Arial" w:hAnsi="Arial" w:cs="Arial"/>
                <w:color w:val="000000"/>
                <w:sz w:val="22"/>
                <w:szCs w:val="22"/>
              </w:rPr>
              <w:t xml:space="preserve"> que componen la estructura del área, en un proceso de mejora continua</w:t>
            </w:r>
          </w:p>
        </w:tc>
      </w:tr>
      <w:tr w:rsidR="00F73708" w:rsidRPr="000E3854" w14:paraId="5FC5879B" w14:textId="77777777" w:rsidTr="00635911">
        <w:trPr>
          <w:trHeight w:val="441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7FF7C821" w14:textId="5A2804D9" w:rsidR="00F73708" w:rsidRPr="000E3854" w:rsidRDefault="00F73708" w:rsidP="00F73708">
            <w:pPr>
              <w:numPr>
                <w:ilvl w:val="0"/>
                <w:numId w:val="22"/>
              </w:numPr>
              <w:tabs>
                <w:tab w:val="left" w:pos="502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E3854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Gestionar </w:t>
            </w:r>
            <w:r w:rsidRPr="000E3854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en conjunto con los servicios los productos que deben hacer parte del reabastecimiento y los que deben manejarse bajo requerimientos. </w:t>
            </w:r>
          </w:p>
        </w:tc>
      </w:tr>
      <w:tr w:rsidR="00F73708" w:rsidRPr="000E3854" w14:paraId="162C1556" w14:textId="77777777" w:rsidTr="00635911">
        <w:trPr>
          <w:trHeight w:val="441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37F03B9F" w14:textId="68F8D52C" w:rsidR="00F73708" w:rsidRPr="000E3854" w:rsidRDefault="00F73708" w:rsidP="00F73708">
            <w:pPr>
              <w:numPr>
                <w:ilvl w:val="0"/>
                <w:numId w:val="22"/>
              </w:numPr>
              <w:tabs>
                <w:tab w:val="left" w:pos="502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E3854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Sup</w:t>
            </w:r>
            <w:r w:rsidRPr="000E3854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e</w:t>
            </w:r>
            <w:r w:rsidRPr="000E3854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r</w:t>
            </w:r>
            <w:r w:rsidRPr="000E3854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visar y controlar el vencimiento y obsolescencia del inventario, con el fin de llevarlos al </w:t>
            </w:r>
            <w:r w:rsidRPr="000E3854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mínimo</w:t>
            </w:r>
            <w:r w:rsidRPr="000E3854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posible.</w:t>
            </w:r>
          </w:p>
        </w:tc>
      </w:tr>
      <w:tr w:rsidR="00F73708" w:rsidRPr="000E3854" w14:paraId="3404BDDD" w14:textId="77777777" w:rsidTr="00635911">
        <w:trPr>
          <w:trHeight w:val="441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2E314A86" w14:textId="33B3292D" w:rsidR="00F73708" w:rsidRPr="000E3854" w:rsidRDefault="00F73708" w:rsidP="00F73708">
            <w:pPr>
              <w:numPr>
                <w:ilvl w:val="0"/>
                <w:numId w:val="22"/>
              </w:numPr>
              <w:tabs>
                <w:tab w:val="left" w:pos="502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  <w:r w:rsidRPr="000E3854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Definir políticas para la creación de productos en el inventario y su reporte a las </w:t>
            </w:r>
            <w:r w:rsidRPr="000E3854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áreas</w:t>
            </w:r>
            <w:r w:rsidRPr="000E3854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de </w:t>
            </w:r>
            <w:r w:rsidRPr="000E3854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facturación</w:t>
            </w:r>
            <w:r w:rsidRPr="000E3854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y establecimiento de convenios con las entidades responsables de pago. </w:t>
            </w:r>
          </w:p>
        </w:tc>
      </w:tr>
      <w:tr w:rsidR="00F73708" w:rsidRPr="000E3854" w14:paraId="254C7787" w14:textId="77777777" w:rsidTr="00635911">
        <w:trPr>
          <w:trHeight w:val="441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34F49031" w14:textId="2BC05A4E" w:rsidR="00F73708" w:rsidRPr="000E3854" w:rsidRDefault="00F73708" w:rsidP="00F73708">
            <w:pPr>
              <w:numPr>
                <w:ilvl w:val="0"/>
                <w:numId w:val="22"/>
              </w:numPr>
              <w:tabs>
                <w:tab w:val="left" w:pos="502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  <w:r w:rsidRPr="000E3854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Asegurar la actualización y depuración de la base maestra de datos para la adecuada </w:t>
            </w:r>
            <w:r w:rsidRPr="000E3854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planeación</w:t>
            </w:r>
            <w:r w:rsidRPr="000E3854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de reabastecimiento.</w:t>
            </w:r>
          </w:p>
        </w:tc>
      </w:tr>
      <w:tr w:rsidR="00F73708" w:rsidRPr="000E3854" w14:paraId="60D69366" w14:textId="77777777" w:rsidTr="00635911">
        <w:trPr>
          <w:trHeight w:val="441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19233B7" w14:textId="0ECAB028" w:rsidR="00F73708" w:rsidRPr="000E3854" w:rsidRDefault="002D3BDB" w:rsidP="00F73708">
            <w:pPr>
              <w:numPr>
                <w:ilvl w:val="0"/>
                <w:numId w:val="22"/>
              </w:numPr>
              <w:tabs>
                <w:tab w:val="left" w:pos="502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  <w:r w:rsidRPr="000E3854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Generar acuerdos de servicio con proveedores que aseguren el flujo eficiente y efectivo de productos que aseguren el abastecimiento de la FCV. </w:t>
            </w:r>
          </w:p>
        </w:tc>
      </w:tr>
      <w:tr w:rsidR="00F73708" w:rsidRPr="000E3854" w14:paraId="43A19A3D" w14:textId="77777777" w:rsidTr="00635911">
        <w:trPr>
          <w:trHeight w:val="441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22E1986F" w14:textId="2010363F" w:rsidR="00F73708" w:rsidRPr="000E3854" w:rsidRDefault="002D3BDB" w:rsidP="00F73708">
            <w:pPr>
              <w:numPr>
                <w:ilvl w:val="0"/>
                <w:numId w:val="22"/>
              </w:numPr>
              <w:tabs>
                <w:tab w:val="left" w:pos="502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  <w:r w:rsidRPr="000E3854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Supervisión</w:t>
            </w:r>
            <w:r w:rsidRPr="000E3854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a los movimientos de ingreso de productos al inventario para que no se rebasen las </w:t>
            </w:r>
            <w:r w:rsidRPr="000E3854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políticas</w:t>
            </w:r>
            <w:r w:rsidRPr="000E3854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de abastecimiento establecidas. </w:t>
            </w:r>
          </w:p>
        </w:tc>
      </w:tr>
      <w:tr w:rsidR="00F73708" w:rsidRPr="000E3854" w14:paraId="03F8E5AF" w14:textId="77777777" w:rsidTr="00635911">
        <w:trPr>
          <w:trHeight w:val="441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29A6EDAE" w14:textId="439018A4" w:rsidR="00F73708" w:rsidRPr="000E3854" w:rsidRDefault="002D3BDB" w:rsidP="00F73708">
            <w:pPr>
              <w:numPr>
                <w:ilvl w:val="0"/>
                <w:numId w:val="22"/>
              </w:numPr>
              <w:tabs>
                <w:tab w:val="left" w:pos="502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  <w:r w:rsidRPr="000E3854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Evaluar los </w:t>
            </w:r>
            <w:r w:rsidRPr="000E3854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métodos</w:t>
            </w:r>
            <w:r w:rsidRPr="000E3854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de </w:t>
            </w:r>
            <w:r w:rsidRPr="000E3854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pronóstico</w:t>
            </w:r>
            <w:r w:rsidRPr="000E3854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utilizados en la </w:t>
            </w:r>
            <w:r w:rsidRPr="000E3854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planeación</w:t>
            </w:r>
            <w:r w:rsidRPr="000E3854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del abastecimiento y definir los </w:t>
            </w:r>
            <w:r w:rsidRPr="000E3854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más</w:t>
            </w:r>
            <w:r w:rsidRPr="000E3854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adecuados para la </w:t>
            </w:r>
            <w:r w:rsidRPr="000E3854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gestión</w:t>
            </w:r>
            <w:r w:rsidRPr="000E3854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de inventarios de la FCV. </w:t>
            </w:r>
          </w:p>
        </w:tc>
      </w:tr>
      <w:tr w:rsidR="002D3BDB" w:rsidRPr="000E3854" w14:paraId="3FA164A9" w14:textId="77777777" w:rsidTr="00635911">
        <w:trPr>
          <w:trHeight w:val="441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2ABA1416" w14:textId="5A15CCD0" w:rsidR="002D3BDB" w:rsidRPr="000E3854" w:rsidRDefault="002D3BDB" w:rsidP="00F73708">
            <w:pPr>
              <w:numPr>
                <w:ilvl w:val="0"/>
                <w:numId w:val="22"/>
              </w:numPr>
              <w:tabs>
                <w:tab w:val="left" w:pos="502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  <w:r w:rsidRPr="000E3854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Seguimiento a la </w:t>
            </w:r>
            <w:r w:rsidRPr="000E3854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atención</w:t>
            </w:r>
            <w:r w:rsidRPr="000E3854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de solicitudes de los clientes internos con los abastecimientos establecidos. </w:t>
            </w:r>
          </w:p>
        </w:tc>
      </w:tr>
      <w:tr w:rsidR="002D3BDB" w:rsidRPr="000E3854" w14:paraId="5CA35BA8" w14:textId="77777777" w:rsidTr="00635911">
        <w:trPr>
          <w:trHeight w:val="441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2D9F8AFA" w14:textId="1099157D" w:rsidR="002D3BDB" w:rsidRPr="000E3854" w:rsidRDefault="002D3BDB" w:rsidP="00F73708">
            <w:pPr>
              <w:numPr>
                <w:ilvl w:val="0"/>
                <w:numId w:val="22"/>
              </w:numPr>
              <w:tabs>
                <w:tab w:val="left" w:pos="502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  <w:r w:rsidRPr="000E3854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Mediar cuando se requiera en el movimiento de productos de las distintas ubicaciones para mantener la adecuada </w:t>
            </w:r>
            <w:r w:rsidRPr="000E3854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prestación</w:t>
            </w:r>
            <w:r w:rsidRPr="000E3854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de servicios. </w:t>
            </w:r>
          </w:p>
        </w:tc>
      </w:tr>
      <w:tr w:rsidR="00F73708" w:rsidRPr="000E3854" w14:paraId="0D96CD2A" w14:textId="77777777">
        <w:trPr>
          <w:trHeight w:val="318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4472C4"/>
            <w:tcMar>
              <w:left w:w="-5" w:type="dxa"/>
            </w:tcMar>
            <w:vAlign w:val="center"/>
          </w:tcPr>
          <w:p w14:paraId="0D96CD29" w14:textId="77777777" w:rsidR="00F73708" w:rsidRPr="000E3854" w:rsidRDefault="00F73708" w:rsidP="00F73708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0E3854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6. NIVELES DE GESTIÓN</w:t>
            </w:r>
          </w:p>
        </w:tc>
      </w:tr>
      <w:tr w:rsidR="00F73708" w:rsidRPr="000E3854" w14:paraId="0D96CD2F" w14:textId="77777777">
        <w:trPr>
          <w:trHeight w:val="282"/>
        </w:trPr>
        <w:tc>
          <w:tcPr>
            <w:tcW w:w="3486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D2B" w14:textId="77777777" w:rsidR="00F73708" w:rsidRPr="000E3854" w:rsidRDefault="00F73708" w:rsidP="00F73708">
            <w:pPr>
              <w:ind w:left="57" w:right="57"/>
              <w:jc w:val="both"/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</w:pPr>
            <w:r w:rsidRPr="000E3854">
              <w:rPr>
                <w:rFonts w:ascii="Arial" w:hAnsi="Arial" w:cs="Arial"/>
                <w:sz w:val="22"/>
                <w:szCs w:val="22"/>
              </w:rPr>
              <w:t>Nombre de los cargos que le reportan directamente</w:t>
            </w:r>
          </w:p>
        </w:tc>
        <w:tc>
          <w:tcPr>
            <w:tcW w:w="735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D2C" w14:textId="77777777" w:rsidR="00F73708" w:rsidRPr="000E3854" w:rsidRDefault="00F73708" w:rsidP="00F73708">
            <w:pPr>
              <w:jc w:val="both"/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</w:pPr>
            <w:r w:rsidRPr="000E3854">
              <w:rPr>
                <w:rFonts w:ascii="Arial" w:eastAsia="Arial" w:hAnsi="Arial" w:cs="Arial"/>
                <w:bCs/>
                <w:color w:val="000000"/>
                <w:sz w:val="22"/>
                <w:szCs w:val="22"/>
              </w:rPr>
              <w:t xml:space="preserve"> </w:t>
            </w:r>
          </w:p>
          <w:p w14:paraId="0D96CD2D" w14:textId="6B5B10C8" w:rsidR="00F73708" w:rsidRPr="000E3854" w:rsidRDefault="00F73708" w:rsidP="00F7370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E3854">
              <w:rPr>
                <w:rFonts w:ascii="Arial" w:hAnsi="Arial" w:cs="Arial"/>
                <w:sz w:val="22"/>
                <w:szCs w:val="22"/>
              </w:rPr>
              <w:t>Ninguno</w:t>
            </w:r>
          </w:p>
          <w:p w14:paraId="0D96CD2E" w14:textId="77777777" w:rsidR="00F73708" w:rsidRPr="000E3854" w:rsidRDefault="00F73708" w:rsidP="00F7370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73708" w:rsidRPr="000E3854" w14:paraId="0D96CD32" w14:textId="77777777">
        <w:trPr>
          <w:trHeight w:val="282"/>
        </w:trPr>
        <w:tc>
          <w:tcPr>
            <w:tcW w:w="3486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D30" w14:textId="77777777" w:rsidR="00F73708" w:rsidRPr="000E3854" w:rsidRDefault="00F73708" w:rsidP="00F73708">
            <w:pPr>
              <w:ind w:left="57" w:right="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E3854">
              <w:rPr>
                <w:rFonts w:ascii="Arial" w:hAnsi="Arial" w:cs="Arial"/>
                <w:sz w:val="22"/>
                <w:szCs w:val="22"/>
              </w:rPr>
              <w:t>Comités</w:t>
            </w:r>
          </w:p>
        </w:tc>
        <w:tc>
          <w:tcPr>
            <w:tcW w:w="735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-5" w:type="dxa"/>
            </w:tcMar>
            <w:vAlign w:val="center"/>
          </w:tcPr>
          <w:p w14:paraId="0D96CD31" w14:textId="1F44EA9A" w:rsidR="00F73708" w:rsidRPr="000E3854" w:rsidRDefault="00F73708" w:rsidP="00F73708">
            <w:pPr>
              <w:rPr>
                <w:rFonts w:ascii="Arial" w:hAnsi="Arial" w:cs="Arial"/>
                <w:sz w:val="22"/>
                <w:szCs w:val="22"/>
              </w:rPr>
            </w:pPr>
            <w:r w:rsidRPr="000E3854">
              <w:rPr>
                <w:rFonts w:ascii="Arial" w:hAnsi="Arial" w:cs="Arial"/>
                <w:sz w:val="22"/>
                <w:szCs w:val="22"/>
              </w:rPr>
              <w:t>Grupo primario de planeación de demanda</w:t>
            </w:r>
            <w:r w:rsidR="0024070B" w:rsidRPr="000E3854">
              <w:rPr>
                <w:rFonts w:ascii="Arial" w:hAnsi="Arial" w:cs="Arial"/>
                <w:sz w:val="22"/>
                <w:szCs w:val="22"/>
              </w:rPr>
              <w:t>, comité de compras y comité de abastecimiento cuando se requiera.</w:t>
            </w:r>
          </w:p>
        </w:tc>
      </w:tr>
      <w:tr w:rsidR="00F73708" w:rsidRPr="000E3854" w14:paraId="0D96CD34" w14:textId="77777777" w:rsidTr="00C6138D">
        <w:trPr>
          <w:trHeight w:val="282"/>
        </w:trPr>
        <w:tc>
          <w:tcPr>
            <w:tcW w:w="10841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4472C4"/>
            <w:tcMar>
              <w:left w:w="-5" w:type="dxa"/>
            </w:tcMar>
            <w:vAlign w:val="center"/>
          </w:tcPr>
          <w:p w14:paraId="0D96CD33" w14:textId="77777777" w:rsidR="00F73708" w:rsidRPr="000E3854" w:rsidRDefault="00F73708" w:rsidP="00F73708">
            <w:pPr>
              <w:spacing w:line="100" w:lineRule="atLeast"/>
              <w:ind w:right="57"/>
              <w:jc w:val="center"/>
              <w:rPr>
                <w:rFonts w:ascii="Arial" w:hAnsi="Arial" w:cs="Arial"/>
                <w:b/>
                <w:color w:val="FFFFFF"/>
                <w:sz w:val="22"/>
                <w:szCs w:val="22"/>
              </w:rPr>
            </w:pPr>
            <w:r w:rsidRPr="000E3854">
              <w:rPr>
                <w:rFonts w:ascii="Arial" w:hAnsi="Arial" w:cs="Arial"/>
                <w:b/>
                <w:color w:val="FFFFFF"/>
                <w:sz w:val="22"/>
                <w:szCs w:val="22"/>
              </w:rPr>
              <w:t>7.MEDIDA DE DESEMPEÑO</w:t>
            </w:r>
          </w:p>
        </w:tc>
      </w:tr>
      <w:tr w:rsidR="00F73708" w:rsidRPr="000E3854" w14:paraId="0D96CD38" w14:textId="77777777" w:rsidTr="00C6138D">
        <w:trPr>
          <w:trHeight w:val="282"/>
        </w:trPr>
        <w:tc>
          <w:tcPr>
            <w:tcW w:w="34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-5" w:type="dxa"/>
            </w:tcMar>
            <w:vAlign w:val="center"/>
          </w:tcPr>
          <w:p w14:paraId="0D96CD35" w14:textId="77777777" w:rsidR="00F73708" w:rsidRPr="000E3854" w:rsidRDefault="00F73708" w:rsidP="00F7370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E3854">
              <w:rPr>
                <w:rFonts w:ascii="Arial" w:hAnsi="Arial" w:cs="Arial"/>
                <w:b/>
                <w:bCs/>
                <w:sz w:val="22"/>
                <w:szCs w:val="22"/>
              </w:rPr>
              <w:t>Nombre</w:t>
            </w:r>
          </w:p>
        </w:tc>
        <w:tc>
          <w:tcPr>
            <w:tcW w:w="5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-5" w:type="dxa"/>
            </w:tcMar>
            <w:vAlign w:val="center"/>
          </w:tcPr>
          <w:p w14:paraId="0D96CD36" w14:textId="77777777" w:rsidR="00F73708" w:rsidRPr="000E3854" w:rsidRDefault="00F73708" w:rsidP="00F7370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E3854">
              <w:rPr>
                <w:rFonts w:ascii="Arial" w:hAnsi="Arial" w:cs="Arial"/>
                <w:b/>
                <w:bCs/>
                <w:sz w:val="22"/>
                <w:szCs w:val="22"/>
              </w:rPr>
              <w:t>Formula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-5" w:type="dxa"/>
            </w:tcMar>
            <w:vAlign w:val="center"/>
          </w:tcPr>
          <w:p w14:paraId="0D96CD37" w14:textId="77777777" w:rsidR="00F73708" w:rsidRPr="000E3854" w:rsidRDefault="00F73708" w:rsidP="00F7370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E3854">
              <w:rPr>
                <w:rFonts w:ascii="Arial" w:hAnsi="Arial" w:cs="Arial"/>
                <w:b/>
                <w:bCs/>
                <w:sz w:val="22"/>
                <w:szCs w:val="22"/>
              </w:rPr>
              <w:t>Meta</w:t>
            </w:r>
          </w:p>
        </w:tc>
      </w:tr>
      <w:tr w:rsidR="00F73708" w:rsidRPr="000E3854" w14:paraId="0D96CD3C" w14:textId="77777777" w:rsidTr="00C6138D">
        <w:trPr>
          <w:trHeight w:val="282"/>
        </w:trPr>
        <w:tc>
          <w:tcPr>
            <w:tcW w:w="34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-5" w:type="dxa"/>
            </w:tcMar>
            <w:vAlign w:val="center"/>
          </w:tcPr>
          <w:p w14:paraId="0D96CD39" w14:textId="322625C1" w:rsidR="00F73708" w:rsidRPr="000E3854" w:rsidRDefault="00F73708" w:rsidP="00F73708">
            <w:pPr>
              <w:ind w:left="57" w:right="57"/>
              <w:jc w:val="both"/>
              <w:rPr>
                <w:rFonts w:ascii="Arial" w:hAnsi="Arial" w:cs="Arial"/>
                <w:sz w:val="22"/>
                <w:szCs w:val="22"/>
                <w:shd w:val="clear" w:color="auto" w:fill="FFFF00"/>
              </w:rPr>
            </w:pPr>
            <w:r w:rsidRPr="000E3854">
              <w:rPr>
                <w:rFonts w:ascii="Arial" w:hAnsi="Arial" w:cs="Arial"/>
                <w:color w:val="auto"/>
                <w:sz w:val="22"/>
                <w:szCs w:val="22"/>
              </w:rPr>
              <w:t>Porcentaje de medicamentos desabastecidos</w:t>
            </w:r>
          </w:p>
        </w:tc>
        <w:tc>
          <w:tcPr>
            <w:tcW w:w="5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-5" w:type="dxa"/>
            </w:tcMar>
            <w:vAlign w:val="center"/>
          </w:tcPr>
          <w:p w14:paraId="0D96CD3A" w14:textId="659A6E22" w:rsidR="00F73708" w:rsidRPr="000E3854" w:rsidRDefault="00F73708" w:rsidP="00F73708">
            <w:pPr>
              <w:spacing w:line="100" w:lineRule="atLeast"/>
              <w:ind w:right="57"/>
              <w:jc w:val="both"/>
              <w:rPr>
                <w:rFonts w:ascii="Arial" w:hAnsi="Arial" w:cs="Arial"/>
                <w:sz w:val="22"/>
                <w:szCs w:val="22"/>
                <w:shd w:val="clear" w:color="auto" w:fill="FFFF00"/>
              </w:rPr>
            </w:pPr>
            <w:r w:rsidRPr="000E3854">
              <w:rPr>
                <w:rFonts w:ascii="Arial" w:hAnsi="Arial" w:cs="Arial"/>
                <w:color w:val="auto"/>
                <w:sz w:val="22"/>
                <w:szCs w:val="22"/>
              </w:rPr>
              <w:t>Valor inventario desabastecido mes anterior - Valor inventario desabastecido actual/ Valor inventario desabastecido mes anterior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-5" w:type="dxa"/>
            </w:tcMar>
            <w:vAlign w:val="center"/>
          </w:tcPr>
          <w:p w14:paraId="0D96CD3B" w14:textId="2331C353" w:rsidR="00F73708" w:rsidRPr="000E3854" w:rsidRDefault="00F73708" w:rsidP="00F73708">
            <w:pPr>
              <w:spacing w:line="100" w:lineRule="atLeast"/>
              <w:ind w:right="57"/>
              <w:jc w:val="center"/>
              <w:rPr>
                <w:rFonts w:ascii="Arial" w:hAnsi="Arial" w:cs="Arial"/>
                <w:sz w:val="22"/>
                <w:szCs w:val="22"/>
                <w:shd w:val="clear" w:color="auto" w:fill="FFFF00"/>
              </w:rPr>
            </w:pPr>
            <w:r w:rsidRPr="000E3854">
              <w:rPr>
                <w:rFonts w:ascii="Arial" w:hAnsi="Arial" w:cs="Arial"/>
                <w:iCs/>
                <w:color w:val="auto"/>
                <w:sz w:val="22"/>
                <w:szCs w:val="22"/>
              </w:rPr>
              <w:t>2%</w:t>
            </w:r>
          </w:p>
        </w:tc>
      </w:tr>
      <w:tr w:rsidR="00F73708" w:rsidRPr="000E3854" w14:paraId="0D96CD40" w14:textId="77777777" w:rsidTr="00C6138D">
        <w:trPr>
          <w:trHeight w:val="282"/>
        </w:trPr>
        <w:tc>
          <w:tcPr>
            <w:tcW w:w="34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-5" w:type="dxa"/>
            </w:tcMar>
            <w:vAlign w:val="center"/>
          </w:tcPr>
          <w:p w14:paraId="0D96CD3D" w14:textId="69A44F44" w:rsidR="00F73708" w:rsidRPr="000E3854" w:rsidRDefault="00F73708" w:rsidP="00F73708">
            <w:pPr>
              <w:ind w:left="57" w:right="57"/>
              <w:jc w:val="both"/>
              <w:rPr>
                <w:rFonts w:ascii="Arial" w:hAnsi="Arial" w:cs="Arial"/>
                <w:b/>
                <w:i/>
                <w:sz w:val="22"/>
                <w:szCs w:val="22"/>
                <w:shd w:val="clear" w:color="auto" w:fill="FFFF00"/>
              </w:rPr>
            </w:pPr>
            <w:r w:rsidRPr="000E3854">
              <w:rPr>
                <w:rFonts w:ascii="Arial" w:hAnsi="Arial" w:cs="Arial"/>
                <w:color w:val="auto"/>
                <w:sz w:val="22"/>
                <w:szCs w:val="22"/>
              </w:rPr>
              <w:t>Inventario</w:t>
            </w:r>
            <w:r w:rsidRPr="000E3854">
              <w:rPr>
                <w:rFonts w:ascii="Arial" w:hAnsi="Arial" w:cs="Arial"/>
                <w:iCs/>
                <w:color w:val="auto"/>
                <w:sz w:val="22"/>
                <w:szCs w:val="22"/>
              </w:rPr>
              <w:t xml:space="preserve"> en riesgo de obsolescencia</w:t>
            </w:r>
          </w:p>
        </w:tc>
        <w:tc>
          <w:tcPr>
            <w:tcW w:w="5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-5" w:type="dxa"/>
            </w:tcMar>
            <w:vAlign w:val="center"/>
          </w:tcPr>
          <w:p w14:paraId="0D96CD3E" w14:textId="5F81C243" w:rsidR="00F73708" w:rsidRPr="000E3854" w:rsidRDefault="00F73708" w:rsidP="00F73708">
            <w:pPr>
              <w:spacing w:line="100" w:lineRule="atLeast"/>
              <w:ind w:right="57"/>
              <w:jc w:val="both"/>
              <w:rPr>
                <w:rFonts w:ascii="Arial" w:hAnsi="Arial" w:cs="Arial"/>
                <w:sz w:val="22"/>
                <w:szCs w:val="22"/>
                <w:shd w:val="clear" w:color="auto" w:fill="FFFF00"/>
              </w:rPr>
            </w:pPr>
            <w:r w:rsidRPr="000E3854">
              <w:rPr>
                <w:rFonts w:ascii="Arial" w:hAnsi="Arial" w:cs="Arial"/>
                <w:color w:val="auto"/>
                <w:sz w:val="22"/>
                <w:szCs w:val="22"/>
              </w:rPr>
              <w:t>Valor inventario sin rotación mes anterior – Valor inventario sin rotación / Valor inventario sin rotación mes anterior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-5" w:type="dxa"/>
            </w:tcMar>
            <w:vAlign w:val="center"/>
          </w:tcPr>
          <w:p w14:paraId="0D96CD3F" w14:textId="10066706" w:rsidR="00F73708" w:rsidRPr="000E3854" w:rsidRDefault="00F73708" w:rsidP="00F73708">
            <w:pPr>
              <w:spacing w:line="100" w:lineRule="atLeast"/>
              <w:ind w:right="57"/>
              <w:jc w:val="center"/>
              <w:rPr>
                <w:rFonts w:ascii="Arial" w:hAnsi="Arial" w:cs="Arial"/>
                <w:sz w:val="22"/>
                <w:szCs w:val="22"/>
                <w:shd w:val="clear" w:color="auto" w:fill="FFFF00"/>
              </w:rPr>
            </w:pPr>
            <w:r w:rsidRPr="000E3854">
              <w:rPr>
                <w:rFonts w:ascii="Arial" w:hAnsi="Arial" w:cs="Arial"/>
                <w:iCs/>
                <w:color w:val="auto"/>
                <w:sz w:val="22"/>
                <w:szCs w:val="22"/>
              </w:rPr>
              <w:t>5%</w:t>
            </w:r>
          </w:p>
        </w:tc>
      </w:tr>
      <w:tr w:rsidR="00F73708" w:rsidRPr="000E3854" w14:paraId="0D96CD56" w14:textId="77777777" w:rsidTr="00C6138D">
        <w:trPr>
          <w:trHeight w:val="282"/>
        </w:trPr>
        <w:tc>
          <w:tcPr>
            <w:tcW w:w="10841" w:type="dxa"/>
            <w:gridSpan w:val="8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4472C4"/>
            <w:tcMar>
              <w:left w:w="-5" w:type="dxa"/>
            </w:tcMar>
            <w:vAlign w:val="center"/>
          </w:tcPr>
          <w:p w14:paraId="0D96CD55" w14:textId="77777777" w:rsidR="00F73708" w:rsidRPr="000E3854" w:rsidRDefault="00F73708" w:rsidP="00F73708">
            <w:pPr>
              <w:jc w:val="center"/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</w:pPr>
            <w:r w:rsidRPr="000E3854">
              <w:rPr>
                <w:rFonts w:ascii="Arial" w:hAnsi="Arial" w:cs="Arial"/>
                <w:b/>
                <w:bCs/>
                <w:color w:val="FFFFFF"/>
                <w:sz w:val="22"/>
                <w:szCs w:val="22"/>
              </w:rPr>
              <w:t>8. RIESGOS LABORALES</w:t>
            </w:r>
          </w:p>
        </w:tc>
      </w:tr>
      <w:tr w:rsidR="00F73708" w:rsidRPr="000E3854" w14:paraId="0D96CD59" w14:textId="77777777">
        <w:trPr>
          <w:trHeight w:val="113"/>
        </w:trPr>
        <w:tc>
          <w:tcPr>
            <w:tcW w:w="345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14:paraId="0D96CD57" w14:textId="77777777" w:rsidR="00F73708" w:rsidRPr="000E3854" w:rsidRDefault="00F73708" w:rsidP="00F7370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E3854">
              <w:rPr>
                <w:rFonts w:ascii="Arial" w:hAnsi="Arial" w:cs="Arial"/>
                <w:b/>
                <w:bCs/>
                <w:sz w:val="22"/>
                <w:szCs w:val="22"/>
              </w:rPr>
              <w:t>Principales Factores de Riesgo</w:t>
            </w:r>
          </w:p>
        </w:tc>
        <w:tc>
          <w:tcPr>
            <w:tcW w:w="7383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14:paraId="0D96CD58" w14:textId="77777777" w:rsidR="00F73708" w:rsidRPr="000E3854" w:rsidRDefault="00F73708" w:rsidP="00F73708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E3854">
              <w:rPr>
                <w:rFonts w:ascii="Arial" w:hAnsi="Arial" w:cs="Arial"/>
                <w:b/>
                <w:bCs/>
                <w:sz w:val="22"/>
                <w:szCs w:val="22"/>
              </w:rPr>
              <w:t>Descripción</w:t>
            </w:r>
          </w:p>
        </w:tc>
      </w:tr>
      <w:tr w:rsidR="00F73708" w:rsidRPr="000E3854" w14:paraId="0D96CD5D" w14:textId="77777777">
        <w:trPr>
          <w:trHeight w:val="113"/>
        </w:trPr>
        <w:tc>
          <w:tcPr>
            <w:tcW w:w="345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14:paraId="0D96CD5A" w14:textId="0B36C0A4" w:rsidR="00F73708" w:rsidRPr="000E3854" w:rsidRDefault="00F73708" w:rsidP="00F7370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</w:pPr>
          </w:p>
        </w:tc>
        <w:tc>
          <w:tcPr>
            <w:tcW w:w="7383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14:paraId="0D96CD5C" w14:textId="10EA6524" w:rsidR="00F73708" w:rsidRPr="000E3854" w:rsidRDefault="00F73708" w:rsidP="00F73708">
            <w:pPr>
              <w:ind w:left="57" w:right="57"/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</w:pPr>
          </w:p>
        </w:tc>
      </w:tr>
      <w:tr w:rsidR="00F73708" w:rsidRPr="000E3854" w14:paraId="0D96CD60" w14:textId="77777777">
        <w:trPr>
          <w:trHeight w:val="113"/>
        </w:trPr>
        <w:tc>
          <w:tcPr>
            <w:tcW w:w="345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14:paraId="0D96CD5E" w14:textId="7ADD6A60" w:rsidR="00F73708" w:rsidRPr="000E3854" w:rsidRDefault="00F73708" w:rsidP="00F7370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</w:pPr>
          </w:p>
        </w:tc>
        <w:tc>
          <w:tcPr>
            <w:tcW w:w="7383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14:paraId="0D96CD5F" w14:textId="4E890DA6" w:rsidR="00F73708" w:rsidRPr="000E3854" w:rsidRDefault="00F73708" w:rsidP="00F73708">
            <w:pPr>
              <w:ind w:left="57" w:right="57"/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</w:pPr>
          </w:p>
        </w:tc>
      </w:tr>
      <w:tr w:rsidR="00F73708" w:rsidRPr="000E3854" w14:paraId="0D96CD63" w14:textId="77777777">
        <w:trPr>
          <w:trHeight w:val="113"/>
        </w:trPr>
        <w:tc>
          <w:tcPr>
            <w:tcW w:w="345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14:paraId="0D96CD61" w14:textId="0722E0CC" w:rsidR="00F73708" w:rsidRPr="000E3854" w:rsidRDefault="00F73708" w:rsidP="00F7370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</w:pPr>
          </w:p>
        </w:tc>
        <w:tc>
          <w:tcPr>
            <w:tcW w:w="7383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14:paraId="0D96CD62" w14:textId="1B46D33F" w:rsidR="00F73708" w:rsidRPr="000E3854" w:rsidRDefault="00F73708" w:rsidP="00F73708">
            <w:pPr>
              <w:ind w:right="57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</w:pPr>
          </w:p>
        </w:tc>
      </w:tr>
      <w:tr w:rsidR="00F73708" w:rsidRPr="000E3854" w14:paraId="0D96CD66" w14:textId="77777777">
        <w:trPr>
          <w:trHeight w:val="113"/>
        </w:trPr>
        <w:tc>
          <w:tcPr>
            <w:tcW w:w="345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14:paraId="0D96CD64" w14:textId="5E572E9F" w:rsidR="00F73708" w:rsidRPr="000E3854" w:rsidRDefault="00F73708" w:rsidP="00F7370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</w:pPr>
          </w:p>
        </w:tc>
        <w:tc>
          <w:tcPr>
            <w:tcW w:w="7383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14:paraId="0D96CD65" w14:textId="60169B78" w:rsidR="00F73708" w:rsidRPr="000E3854" w:rsidRDefault="00F73708" w:rsidP="00F73708">
            <w:pPr>
              <w:ind w:right="57"/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</w:pPr>
          </w:p>
        </w:tc>
      </w:tr>
      <w:tr w:rsidR="00F73708" w:rsidRPr="000E3854" w14:paraId="0D96CD6A" w14:textId="77777777">
        <w:trPr>
          <w:trHeight w:val="113"/>
        </w:trPr>
        <w:tc>
          <w:tcPr>
            <w:tcW w:w="3458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14:paraId="0D96CD67" w14:textId="67F42080" w:rsidR="00F73708" w:rsidRPr="000E3854" w:rsidRDefault="00F73708" w:rsidP="00F73708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</w:pPr>
          </w:p>
        </w:tc>
        <w:tc>
          <w:tcPr>
            <w:tcW w:w="7383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14:paraId="0D96CD69" w14:textId="3E5F4558" w:rsidR="00F73708" w:rsidRPr="000E3854" w:rsidRDefault="00F73708" w:rsidP="00F73708">
            <w:pPr>
              <w:ind w:right="57"/>
              <w:rPr>
                <w:rFonts w:ascii="Arial" w:hAnsi="Arial" w:cs="Arial"/>
                <w:color w:val="000000"/>
                <w:sz w:val="22"/>
                <w:szCs w:val="22"/>
                <w:lang w:eastAsia="es-CO"/>
              </w:rPr>
            </w:pPr>
          </w:p>
        </w:tc>
      </w:tr>
    </w:tbl>
    <w:p w14:paraId="0D96CD6B" w14:textId="77777777" w:rsidR="00672CCE" w:rsidRPr="000E3854" w:rsidRDefault="00672CCE">
      <w:pPr>
        <w:rPr>
          <w:rFonts w:ascii="Arial" w:hAnsi="Arial" w:cs="Arial"/>
          <w:sz w:val="22"/>
          <w:szCs w:val="22"/>
        </w:rPr>
      </w:pPr>
    </w:p>
    <w:p w14:paraId="0D96CD6C" w14:textId="77777777" w:rsidR="00672CCE" w:rsidRPr="000E3854" w:rsidRDefault="00DB63A0">
      <w:pPr>
        <w:pStyle w:val="Textopreformateado"/>
        <w:jc w:val="both"/>
        <w:rPr>
          <w:rFonts w:ascii="Arial" w:hAnsi="Arial" w:cs="Arial"/>
          <w:color w:val="212121"/>
          <w:sz w:val="22"/>
          <w:szCs w:val="22"/>
        </w:rPr>
      </w:pPr>
      <w:bookmarkStart w:id="0" w:name="tw-target-text"/>
      <w:bookmarkEnd w:id="0"/>
      <w:r w:rsidRPr="000E3854">
        <w:rPr>
          <w:rFonts w:ascii="Arial" w:hAnsi="Arial" w:cs="Arial"/>
          <w:color w:val="212121"/>
          <w:sz w:val="22"/>
          <w:szCs w:val="22"/>
        </w:rPr>
        <w:t>Esta descripción de cargo tiene por objeto registrar el contenido general, los niveles de actividad de trabajo y los requisitos del trabajo. No pretende ser una declaración exhaustiva o total de deberes, responsabilidades o requisitos. No tiene la intención de limitar o de cualquier forma modificar el derecho de cualquier líder de asignar, dirigir y controlar el trabajo de los empleados bajo su supervisión. La descripción de responsabilidades no se hace para excluir otras responsabilidades no mencionadas que son de tipo o nivel de dificultad similar.</w:t>
      </w:r>
    </w:p>
    <w:p w14:paraId="0D96CD6D" w14:textId="77777777" w:rsidR="00672CCE" w:rsidRPr="000E3854" w:rsidRDefault="00672CCE">
      <w:pPr>
        <w:pStyle w:val="Textopreformateado"/>
        <w:jc w:val="both"/>
        <w:rPr>
          <w:rFonts w:ascii="Arial" w:hAnsi="Arial" w:cs="Arial"/>
          <w:color w:val="212121"/>
          <w:sz w:val="22"/>
          <w:szCs w:val="22"/>
        </w:rPr>
      </w:pPr>
    </w:p>
    <w:p w14:paraId="0D96CD6E" w14:textId="77777777" w:rsidR="00672CCE" w:rsidRPr="000E3854" w:rsidRDefault="00DB63A0">
      <w:pPr>
        <w:pStyle w:val="Encabezamiento"/>
        <w:rPr>
          <w:rFonts w:ascii="Arial" w:hAnsi="Arial" w:cs="Arial"/>
          <w:sz w:val="22"/>
          <w:szCs w:val="22"/>
        </w:rPr>
      </w:pPr>
      <w:r w:rsidRPr="000E3854">
        <w:rPr>
          <w:rFonts w:ascii="Arial" w:hAnsi="Arial" w:cs="Arial"/>
          <w:b/>
          <w:sz w:val="22"/>
          <w:szCs w:val="22"/>
        </w:rPr>
        <w:t>CONTROL DE CAMBIOS</w:t>
      </w:r>
    </w:p>
    <w:p w14:paraId="0D96CD6F" w14:textId="77777777" w:rsidR="00672CCE" w:rsidRPr="000E3854" w:rsidRDefault="00672CCE">
      <w:pPr>
        <w:pStyle w:val="Encabezamiento"/>
        <w:ind w:left="360"/>
        <w:rPr>
          <w:rFonts w:ascii="Arial" w:hAnsi="Arial" w:cs="Arial"/>
          <w:sz w:val="22"/>
          <w:szCs w:val="22"/>
        </w:rPr>
      </w:pPr>
    </w:p>
    <w:tbl>
      <w:tblPr>
        <w:tblW w:w="10715" w:type="dxa"/>
        <w:tblInd w:w="103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98" w:type="dxa"/>
        </w:tblCellMar>
        <w:tblLook w:val="0000" w:firstRow="0" w:lastRow="0" w:firstColumn="0" w:lastColumn="0" w:noHBand="0" w:noVBand="0"/>
      </w:tblPr>
      <w:tblGrid>
        <w:gridCol w:w="2575"/>
        <w:gridCol w:w="2604"/>
        <w:gridCol w:w="2675"/>
        <w:gridCol w:w="2861"/>
      </w:tblGrid>
      <w:tr w:rsidR="00672CCE" w:rsidRPr="000E3854" w14:paraId="0D96CD74" w14:textId="77777777" w:rsidTr="00237F2A">
        <w:trPr>
          <w:trHeight w:val="167"/>
        </w:trPr>
        <w:tc>
          <w:tcPr>
            <w:tcW w:w="25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0D96CD70" w14:textId="77777777" w:rsidR="00672CCE" w:rsidRPr="000E3854" w:rsidRDefault="00DB63A0">
            <w:pPr>
              <w:pStyle w:val="Encabezamien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E3854">
              <w:rPr>
                <w:rFonts w:ascii="Arial" w:hAnsi="Arial" w:cs="Arial"/>
                <w:b/>
                <w:sz w:val="22"/>
                <w:szCs w:val="22"/>
              </w:rPr>
              <w:t>VERSIÓN</w:t>
            </w:r>
          </w:p>
        </w:tc>
        <w:tc>
          <w:tcPr>
            <w:tcW w:w="26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0D96CD71" w14:textId="77777777" w:rsidR="00672CCE" w:rsidRPr="000E3854" w:rsidRDefault="00DB63A0">
            <w:pPr>
              <w:pStyle w:val="Encabezamien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E3854">
              <w:rPr>
                <w:rFonts w:ascii="Arial" w:hAnsi="Arial" w:cs="Arial"/>
                <w:b/>
                <w:sz w:val="22"/>
                <w:szCs w:val="22"/>
              </w:rPr>
              <w:t>FECHA DE REVISIÓN</w:t>
            </w:r>
          </w:p>
        </w:tc>
        <w:tc>
          <w:tcPr>
            <w:tcW w:w="2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0D96CD72" w14:textId="77777777" w:rsidR="00672CCE" w:rsidRPr="000E3854" w:rsidRDefault="00DB63A0">
            <w:pPr>
              <w:pStyle w:val="Encabezamien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E3854">
              <w:rPr>
                <w:rFonts w:ascii="Arial" w:hAnsi="Arial" w:cs="Arial"/>
                <w:b/>
                <w:sz w:val="22"/>
                <w:szCs w:val="22"/>
              </w:rPr>
              <w:t>DESCRIPCIÓN DEL CAMBIO</w:t>
            </w:r>
          </w:p>
        </w:tc>
        <w:tc>
          <w:tcPr>
            <w:tcW w:w="28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0D96CD73" w14:textId="77777777" w:rsidR="00672CCE" w:rsidRPr="000E3854" w:rsidRDefault="00DB63A0">
            <w:pPr>
              <w:pStyle w:val="Encabezamien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E3854">
              <w:rPr>
                <w:rFonts w:ascii="Arial" w:hAnsi="Arial" w:cs="Arial"/>
                <w:b/>
                <w:sz w:val="22"/>
                <w:szCs w:val="22"/>
              </w:rPr>
              <w:t>PARTICIPANTES</w:t>
            </w:r>
          </w:p>
        </w:tc>
      </w:tr>
      <w:tr w:rsidR="00237F2A" w:rsidRPr="000E3854" w14:paraId="0D96CD7D" w14:textId="77777777" w:rsidTr="00237F2A">
        <w:trPr>
          <w:trHeight w:val="891"/>
        </w:trPr>
        <w:tc>
          <w:tcPr>
            <w:tcW w:w="25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05F778D9" w14:textId="77777777" w:rsidR="00237F2A" w:rsidRPr="000E3854" w:rsidRDefault="00237F2A" w:rsidP="00237F2A">
            <w:pPr>
              <w:pStyle w:val="paragraph"/>
              <w:spacing w:before="0" w:beforeAutospacing="0" w:after="0" w:afterAutospacing="0"/>
              <w:textAlignment w:val="baseline"/>
              <w:divId w:val="1970503078"/>
              <w:rPr>
                <w:rFonts w:ascii="Arial" w:hAnsi="Arial" w:cs="Arial"/>
                <w:sz w:val="22"/>
                <w:szCs w:val="22"/>
              </w:rPr>
            </w:pPr>
            <w:r w:rsidRPr="000E3854"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  <w:p w14:paraId="0D96CD76" w14:textId="01E3C260" w:rsidR="00237F2A" w:rsidRPr="000E3854" w:rsidRDefault="00237F2A" w:rsidP="00237F2A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0E3854">
              <w:rPr>
                <w:rStyle w:val="normaltextrun"/>
                <w:rFonts w:ascii="Arial" w:hAnsi="Arial" w:cs="Arial"/>
                <w:i/>
                <w:iCs/>
                <w:color w:val="000009"/>
                <w:sz w:val="22"/>
                <w:szCs w:val="22"/>
              </w:rPr>
              <w:t>0</w:t>
            </w:r>
            <w:r w:rsidRPr="000E3854">
              <w:rPr>
                <w:rStyle w:val="eop"/>
                <w:rFonts w:ascii="Arial" w:hAnsi="Arial" w:cs="Arial"/>
                <w:color w:val="000009"/>
                <w:sz w:val="22"/>
                <w:szCs w:val="22"/>
              </w:rPr>
              <w:t> </w:t>
            </w:r>
          </w:p>
        </w:tc>
        <w:tc>
          <w:tcPr>
            <w:tcW w:w="26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37789712" w14:textId="77777777" w:rsidR="00411140" w:rsidRPr="000E3854" w:rsidRDefault="00411140" w:rsidP="0041114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D96CD78" w14:textId="6F01E9F0" w:rsidR="00E3175D" w:rsidRPr="000E3854" w:rsidRDefault="00411140" w:rsidP="0041114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E3854">
              <w:rPr>
                <w:rFonts w:ascii="Arial" w:hAnsi="Arial" w:cs="Arial"/>
                <w:sz w:val="22"/>
                <w:szCs w:val="22"/>
              </w:rPr>
              <w:t>10 nov. 22</w:t>
            </w:r>
          </w:p>
        </w:tc>
        <w:tc>
          <w:tcPr>
            <w:tcW w:w="2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51CED159" w14:textId="77777777" w:rsidR="008E35C1" w:rsidRPr="000E3854" w:rsidRDefault="008E35C1" w:rsidP="00237F2A">
            <w:pPr>
              <w:jc w:val="center"/>
              <w:rPr>
                <w:rStyle w:val="normaltextrun"/>
                <w:rFonts w:ascii="Arial" w:hAnsi="Arial" w:cs="Arial"/>
                <w:i/>
                <w:iCs/>
                <w:color w:val="000009"/>
                <w:sz w:val="22"/>
                <w:szCs w:val="22"/>
              </w:rPr>
            </w:pPr>
          </w:p>
          <w:p w14:paraId="0D96CD7A" w14:textId="6BFFDD04" w:rsidR="00237F2A" w:rsidRPr="000E3854" w:rsidRDefault="00237F2A" w:rsidP="00237F2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E3854">
              <w:rPr>
                <w:rStyle w:val="normaltextrun"/>
                <w:rFonts w:ascii="Arial" w:hAnsi="Arial" w:cs="Arial"/>
                <w:i/>
                <w:iCs/>
                <w:color w:val="000009"/>
                <w:sz w:val="22"/>
                <w:szCs w:val="22"/>
              </w:rPr>
              <w:t>Definición del perfil para este cargo nuevo</w:t>
            </w:r>
            <w:r w:rsidRPr="000E3854">
              <w:rPr>
                <w:rStyle w:val="eop"/>
                <w:rFonts w:ascii="Arial" w:hAnsi="Arial" w:cs="Arial"/>
                <w:color w:val="000009"/>
                <w:sz w:val="22"/>
                <w:szCs w:val="22"/>
              </w:rPr>
              <w:t> </w:t>
            </w:r>
          </w:p>
        </w:tc>
        <w:tc>
          <w:tcPr>
            <w:tcW w:w="28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0D96CD7C" w14:textId="51F82B28" w:rsidR="00237F2A" w:rsidRPr="000E3854" w:rsidRDefault="00237F2A" w:rsidP="00E3175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E3854">
              <w:rPr>
                <w:rFonts w:ascii="Arial" w:hAnsi="Arial" w:cs="Arial"/>
                <w:sz w:val="22"/>
                <w:szCs w:val="22"/>
              </w:rPr>
              <w:t>Jefe de Planeación</w:t>
            </w:r>
            <w:r w:rsidR="00220373" w:rsidRPr="000E3854">
              <w:rPr>
                <w:rFonts w:ascii="Arial" w:hAnsi="Arial" w:cs="Arial"/>
                <w:sz w:val="22"/>
                <w:szCs w:val="22"/>
              </w:rPr>
              <w:t xml:space="preserve"> de Demanda</w:t>
            </w:r>
            <w:r w:rsidRPr="000E3854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411140" w:rsidRPr="000E3854">
              <w:rPr>
                <w:rFonts w:ascii="Arial" w:hAnsi="Arial" w:cs="Arial"/>
                <w:sz w:val="22"/>
                <w:szCs w:val="22"/>
              </w:rPr>
              <w:t xml:space="preserve">y </w:t>
            </w:r>
            <w:r w:rsidRPr="000E3854">
              <w:rPr>
                <w:rFonts w:ascii="Arial" w:hAnsi="Arial" w:cs="Arial"/>
                <w:sz w:val="22"/>
                <w:szCs w:val="22"/>
              </w:rPr>
              <w:t xml:space="preserve">practicante de </w:t>
            </w:r>
            <w:r w:rsidRPr="000E3854">
              <w:rPr>
                <w:rFonts w:ascii="Arial" w:hAnsi="Arial" w:cs="Arial"/>
                <w:sz w:val="22"/>
                <w:szCs w:val="22"/>
              </w:rPr>
              <w:lastRenderedPageBreak/>
              <w:t>Vicepresidencia Corporativa</w:t>
            </w:r>
          </w:p>
        </w:tc>
      </w:tr>
    </w:tbl>
    <w:p w14:paraId="6DDCF650" w14:textId="50E25532" w:rsidR="00AB1130" w:rsidRPr="000E3854" w:rsidRDefault="00AB1130">
      <w:pPr>
        <w:pStyle w:val="Textopreformateado"/>
        <w:jc w:val="both"/>
        <w:rPr>
          <w:rFonts w:ascii="Arial" w:hAnsi="Arial" w:cs="Arial"/>
          <w:sz w:val="22"/>
          <w:szCs w:val="22"/>
        </w:rPr>
      </w:pPr>
    </w:p>
    <w:sectPr w:rsidR="00AB1130" w:rsidRPr="000E3854" w:rsidSect="00C6138D">
      <w:headerReference w:type="default" r:id="rId11"/>
      <w:footerReference w:type="default" r:id="rId12"/>
      <w:pgSz w:w="12240" w:h="15840"/>
      <w:pgMar w:top="765" w:right="794" w:bottom="624" w:left="1077" w:header="567" w:footer="283" w:gutter="0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B6DF4A" w14:textId="77777777" w:rsidR="007062F8" w:rsidRDefault="007062F8">
      <w:r>
        <w:separator/>
      </w:r>
    </w:p>
  </w:endnote>
  <w:endnote w:type="continuationSeparator" w:id="0">
    <w:p w14:paraId="6798F30A" w14:textId="77777777" w:rsidR="007062F8" w:rsidRDefault="007062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;Arial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Mono;Courier New">
    <w:altName w:val="Times New Roman"/>
    <w:panose1 w:val="00000000000000000000"/>
    <w:charset w:val="00"/>
    <w:family w:val="roman"/>
    <w:notTrueType/>
    <w:pitch w:val="default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966" w:type="dxa"/>
      <w:tblInd w:w="-331" w:type="dxa"/>
      <w:tblBorders>
        <w:top w:val="single" w:sz="2" w:space="0" w:color="000001"/>
        <w:left w:val="single" w:sz="2" w:space="0" w:color="000001"/>
        <w:bottom w:val="single" w:sz="4" w:space="0" w:color="000001"/>
        <w:insideH w:val="single" w:sz="4" w:space="0" w:color="000001"/>
      </w:tblBorders>
      <w:tblCellMar>
        <w:left w:w="-2" w:type="dxa"/>
        <w:right w:w="0" w:type="dxa"/>
      </w:tblCellMar>
      <w:tblLook w:val="0000" w:firstRow="0" w:lastRow="0" w:firstColumn="0" w:lastColumn="0" w:noHBand="0" w:noVBand="0"/>
    </w:tblPr>
    <w:tblGrid>
      <w:gridCol w:w="2742"/>
      <w:gridCol w:w="2741"/>
      <w:gridCol w:w="2742"/>
      <w:gridCol w:w="2741"/>
    </w:tblGrid>
    <w:tr w:rsidR="00672CCE" w14:paraId="0D96CD95" w14:textId="77777777">
      <w:trPr>
        <w:cantSplit/>
        <w:trHeight w:val="281"/>
      </w:trPr>
      <w:tc>
        <w:tcPr>
          <w:tcW w:w="2741" w:type="dxa"/>
          <w:tcBorders>
            <w:top w:val="single" w:sz="2" w:space="0" w:color="000001"/>
            <w:left w:val="single" w:sz="2" w:space="0" w:color="000001"/>
            <w:bottom w:val="single" w:sz="4" w:space="0" w:color="000001"/>
          </w:tcBorders>
          <w:shd w:val="clear" w:color="auto" w:fill="auto"/>
          <w:tcMar>
            <w:left w:w="-2" w:type="dxa"/>
          </w:tcMar>
          <w:vAlign w:val="center"/>
        </w:tcPr>
        <w:p w14:paraId="0D96CD91" w14:textId="77777777" w:rsidR="00672CCE" w:rsidRDefault="00DB63A0">
          <w:pPr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Elaborado por: </w:t>
          </w:r>
          <w:r>
            <w:rPr>
              <w:rFonts w:ascii="Arial" w:hAnsi="Arial" w:cs="Arial"/>
              <w:i/>
              <w:sz w:val="16"/>
              <w:szCs w:val="16"/>
            </w:rPr>
            <w:t xml:space="preserve">Profesional de Perfiles </w:t>
          </w:r>
        </w:p>
      </w:tc>
      <w:tc>
        <w:tcPr>
          <w:tcW w:w="2741" w:type="dxa"/>
          <w:vMerge w:val="restart"/>
          <w:tcBorders>
            <w:top w:val="single" w:sz="2" w:space="0" w:color="000001"/>
            <w:left w:val="single" w:sz="2" w:space="0" w:color="000001"/>
            <w:bottom w:val="single" w:sz="4" w:space="0" w:color="000001"/>
          </w:tcBorders>
          <w:shd w:val="clear" w:color="auto" w:fill="auto"/>
          <w:tcMar>
            <w:left w:w="-2" w:type="dxa"/>
          </w:tcMar>
          <w:vAlign w:val="center"/>
        </w:tcPr>
        <w:p w14:paraId="0D96CD92" w14:textId="77777777" w:rsidR="00672CCE" w:rsidRDefault="00672CCE">
          <w:pPr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742" w:type="dxa"/>
          <w:tcBorders>
            <w:top w:val="single" w:sz="2" w:space="0" w:color="000001"/>
            <w:left w:val="single" w:sz="2" w:space="0" w:color="000001"/>
            <w:bottom w:val="single" w:sz="4" w:space="0" w:color="000001"/>
          </w:tcBorders>
          <w:shd w:val="clear" w:color="auto" w:fill="auto"/>
          <w:tcMar>
            <w:left w:w="-2" w:type="dxa"/>
          </w:tcMar>
          <w:vAlign w:val="center"/>
        </w:tcPr>
        <w:p w14:paraId="0D96CD93" w14:textId="482C7789" w:rsidR="00672CCE" w:rsidRDefault="00DB63A0">
          <w:pPr>
            <w:ind w:left="13" w:hanging="13"/>
            <w:jc w:val="center"/>
          </w:pPr>
          <w:r>
            <w:rPr>
              <w:rFonts w:ascii="Arial" w:hAnsi="Arial" w:cs="Arial"/>
              <w:sz w:val="16"/>
              <w:szCs w:val="16"/>
            </w:rPr>
            <w:t>Aprobado por</w:t>
          </w:r>
          <w:r>
            <w:rPr>
              <w:rFonts w:ascii="Arial" w:hAnsi="Arial" w:cs="Arial"/>
              <w:i/>
              <w:sz w:val="16"/>
              <w:szCs w:val="16"/>
            </w:rPr>
            <w:t xml:space="preserve">: Director de </w:t>
          </w:r>
          <w:r w:rsidR="002D1956">
            <w:rPr>
              <w:rFonts w:ascii="Arial" w:hAnsi="Arial" w:cs="Arial"/>
              <w:i/>
              <w:sz w:val="16"/>
              <w:szCs w:val="16"/>
            </w:rPr>
            <w:t>C</w:t>
          </w:r>
          <w:r w:rsidR="002D1956">
            <w:rPr>
              <w:i/>
              <w:sz w:val="16"/>
              <w:szCs w:val="16"/>
            </w:rPr>
            <w:t>adena de Abastecimiento</w:t>
          </w:r>
        </w:p>
      </w:tc>
      <w:tc>
        <w:tcPr>
          <w:tcW w:w="2741" w:type="dxa"/>
          <w:tcBorders>
            <w:top w:val="single" w:sz="2" w:space="0" w:color="000001"/>
            <w:left w:val="single" w:sz="2" w:space="0" w:color="000001"/>
            <w:bottom w:val="single" w:sz="4" w:space="0" w:color="000001"/>
          </w:tcBorders>
          <w:shd w:val="clear" w:color="auto" w:fill="auto"/>
          <w:tcMar>
            <w:left w:w="-2" w:type="dxa"/>
          </w:tcMar>
        </w:tcPr>
        <w:p w14:paraId="0D96CD94" w14:textId="77777777" w:rsidR="00672CCE" w:rsidRDefault="00672CCE"/>
      </w:tc>
    </w:tr>
    <w:tr w:rsidR="00672CCE" w14:paraId="0D96CD9A" w14:textId="77777777">
      <w:trPr>
        <w:cantSplit/>
        <w:trHeight w:val="281"/>
      </w:trPr>
      <w:tc>
        <w:tcPr>
          <w:tcW w:w="2741" w:type="dxa"/>
          <w:tcBorders>
            <w:top w:val="single" w:sz="4" w:space="0" w:color="000001"/>
            <w:left w:val="single" w:sz="4" w:space="0" w:color="000001"/>
            <w:bottom w:val="single" w:sz="4" w:space="0" w:color="000001"/>
          </w:tcBorders>
          <w:shd w:val="clear" w:color="auto" w:fill="auto"/>
          <w:tcMar>
            <w:left w:w="-5" w:type="dxa"/>
          </w:tcMar>
          <w:vAlign w:val="center"/>
        </w:tcPr>
        <w:p w14:paraId="0D96CD96" w14:textId="77777777" w:rsidR="00672CCE" w:rsidRDefault="00DB63A0">
          <w:pPr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Revisado por: </w:t>
          </w:r>
          <w:r>
            <w:rPr>
              <w:rFonts w:ascii="Arial" w:hAnsi="Arial" w:cs="Arial"/>
              <w:i/>
              <w:sz w:val="16"/>
              <w:szCs w:val="16"/>
            </w:rPr>
            <w:t xml:space="preserve">Profesional de Perfiles </w:t>
          </w:r>
        </w:p>
      </w:tc>
      <w:tc>
        <w:tcPr>
          <w:tcW w:w="2741" w:type="dxa"/>
          <w:vMerge/>
          <w:tcBorders>
            <w:top w:val="single" w:sz="4" w:space="0" w:color="000001"/>
            <w:left w:val="single" w:sz="4" w:space="0" w:color="000001"/>
            <w:bottom w:val="single" w:sz="4" w:space="0" w:color="000001"/>
          </w:tcBorders>
          <w:shd w:val="clear" w:color="auto" w:fill="auto"/>
          <w:tcMar>
            <w:left w:w="-5" w:type="dxa"/>
          </w:tcMar>
          <w:vAlign w:val="center"/>
        </w:tcPr>
        <w:p w14:paraId="0D96CD97" w14:textId="77777777" w:rsidR="00672CCE" w:rsidRDefault="00672CCE">
          <w:pPr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742" w:type="dxa"/>
          <w:tcBorders>
            <w:top w:val="single" w:sz="4" w:space="0" w:color="000001"/>
            <w:left w:val="single" w:sz="4" w:space="0" w:color="000001"/>
            <w:bottom w:val="single" w:sz="4" w:space="0" w:color="000001"/>
          </w:tcBorders>
          <w:shd w:val="clear" w:color="auto" w:fill="auto"/>
          <w:tcMar>
            <w:left w:w="-5" w:type="dxa"/>
          </w:tcMar>
          <w:vAlign w:val="center"/>
        </w:tcPr>
        <w:p w14:paraId="0D96CD98" w14:textId="77777777" w:rsidR="00672CCE" w:rsidRDefault="00DB63A0">
          <w:pPr>
            <w:ind w:left="13" w:hanging="13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Fecha de Aprobación: 2018-04-26</w:t>
          </w:r>
        </w:p>
      </w:tc>
      <w:tc>
        <w:tcPr>
          <w:tcW w:w="2741" w:type="dxa"/>
          <w:tcBorders>
            <w:top w:val="single" w:sz="4" w:space="0" w:color="000001"/>
            <w:left w:val="single" w:sz="4" w:space="0" w:color="000001"/>
            <w:bottom w:val="single" w:sz="4" w:space="0" w:color="000001"/>
          </w:tcBorders>
          <w:shd w:val="clear" w:color="auto" w:fill="auto"/>
          <w:tcMar>
            <w:left w:w="-5" w:type="dxa"/>
          </w:tcMar>
        </w:tcPr>
        <w:p w14:paraId="0D96CD99" w14:textId="77777777" w:rsidR="00672CCE" w:rsidRDefault="00672CCE"/>
      </w:tc>
    </w:tr>
    <w:tr w:rsidR="00672CCE" w14:paraId="0D96CD9F" w14:textId="77777777">
      <w:trPr>
        <w:cantSplit/>
        <w:trHeight w:val="281"/>
      </w:trPr>
      <w:tc>
        <w:tcPr>
          <w:tcW w:w="2741" w:type="dxa"/>
          <w:tcBorders>
            <w:top w:val="single" w:sz="4" w:space="0" w:color="000001"/>
            <w:left w:val="single" w:sz="2" w:space="0" w:color="000001"/>
            <w:bottom w:val="single" w:sz="4" w:space="0" w:color="000001"/>
          </w:tcBorders>
          <w:shd w:val="clear" w:color="auto" w:fill="auto"/>
          <w:vAlign w:val="center"/>
        </w:tcPr>
        <w:p w14:paraId="0D96CD9B" w14:textId="77777777" w:rsidR="00672CCE" w:rsidRDefault="00672CCE">
          <w:pPr>
            <w:ind w:left="13" w:hanging="13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741" w:type="dxa"/>
          <w:tcBorders>
            <w:top w:val="single" w:sz="4" w:space="0" w:color="000001"/>
            <w:left w:val="single" w:sz="4" w:space="0" w:color="000001"/>
            <w:bottom w:val="single" w:sz="4" w:space="0" w:color="000001"/>
          </w:tcBorders>
          <w:shd w:val="clear" w:color="auto" w:fill="auto"/>
          <w:tcMar>
            <w:left w:w="-5" w:type="dxa"/>
          </w:tcMar>
          <w:vAlign w:val="center"/>
        </w:tcPr>
        <w:p w14:paraId="0D96CD9C" w14:textId="77777777" w:rsidR="00672CCE" w:rsidRDefault="00DB63A0">
          <w:pPr>
            <w:ind w:left="13" w:hanging="13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Fecha de Revisión: 2018-04-26</w:t>
          </w:r>
        </w:p>
      </w:tc>
      <w:tc>
        <w:tcPr>
          <w:tcW w:w="2742" w:type="dxa"/>
          <w:tcBorders>
            <w:top w:val="single" w:sz="4" w:space="0" w:color="000001"/>
            <w:left w:val="single" w:sz="4" w:space="0" w:color="000001"/>
            <w:bottom w:val="single" w:sz="4" w:space="0" w:color="000001"/>
          </w:tcBorders>
          <w:shd w:val="clear" w:color="auto" w:fill="auto"/>
          <w:tcMar>
            <w:left w:w="-5" w:type="dxa"/>
          </w:tcMar>
          <w:vAlign w:val="center"/>
        </w:tcPr>
        <w:p w14:paraId="0D96CD9D" w14:textId="77777777" w:rsidR="00672CCE" w:rsidRDefault="00672CCE">
          <w:pPr>
            <w:ind w:left="13" w:hanging="13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741" w:type="dxa"/>
          <w:tcBorders>
            <w:top w:val="single" w:sz="4" w:space="0" w:color="000001"/>
            <w:bottom w:val="single" w:sz="4" w:space="0" w:color="000001"/>
          </w:tcBorders>
          <w:shd w:val="clear" w:color="auto" w:fill="auto"/>
          <w:tcMar>
            <w:left w:w="2" w:type="dxa"/>
          </w:tcMar>
        </w:tcPr>
        <w:p w14:paraId="0D96CD9E" w14:textId="77777777" w:rsidR="00672CCE" w:rsidRDefault="00672CCE"/>
      </w:tc>
    </w:tr>
  </w:tbl>
  <w:p w14:paraId="0D96CDA0" w14:textId="77777777" w:rsidR="00672CCE" w:rsidRDefault="00672CCE">
    <w:pPr>
      <w:jc w:val="center"/>
      <w:rPr>
        <w:rFonts w:ascii="Arial" w:hAnsi="Arial" w:cs="Arial"/>
        <w:sz w:val="16"/>
        <w:szCs w:val="16"/>
      </w:rPr>
    </w:pPr>
  </w:p>
  <w:p w14:paraId="0D96CDA1" w14:textId="77777777" w:rsidR="00672CCE" w:rsidRDefault="00DB63A0">
    <w:pPr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Todos los derechos reservados. FCV y FCV Zona Franca S.A.S.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BB97D0" w14:textId="77777777" w:rsidR="007062F8" w:rsidRDefault="007062F8">
      <w:r>
        <w:separator/>
      </w:r>
    </w:p>
  </w:footnote>
  <w:footnote w:type="continuationSeparator" w:id="0">
    <w:p w14:paraId="4A7D5988" w14:textId="77777777" w:rsidR="007062F8" w:rsidRDefault="007062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78" w:type="dxa"/>
      <w:tblInd w:w="-70" w:type="dxa"/>
      <w:tblBorders>
        <w:top w:val="single" w:sz="4" w:space="0" w:color="000001"/>
        <w:left w:val="single" w:sz="4" w:space="0" w:color="000001"/>
        <w:bottom w:val="single" w:sz="4" w:space="0" w:color="000001"/>
        <w:insideH w:val="single" w:sz="4" w:space="0" w:color="000001"/>
      </w:tblBorders>
      <w:tblCellMar>
        <w:left w:w="98" w:type="dxa"/>
      </w:tblCellMar>
      <w:tblLook w:val="0000" w:firstRow="0" w:lastRow="0" w:firstColumn="0" w:lastColumn="0" w:noHBand="0" w:noVBand="0"/>
    </w:tblPr>
    <w:tblGrid>
      <w:gridCol w:w="1417"/>
      <w:gridCol w:w="6096"/>
      <w:gridCol w:w="1060"/>
      <w:gridCol w:w="1905"/>
    </w:tblGrid>
    <w:tr w:rsidR="00672CCE" w14:paraId="0D96CD86" w14:textId="77777777">
      <w:trPr>
        <w:cantSplit/>
        <w:trHeight w:val="419"/>
      </w:trPr>
      <w:tc>
        <w:tcPr>
          <w:tcW w:w="1417" w:type="dxa"/>
          <w:vMerge w:val="restart"/>
          <w:tcBorders>
            <w:top w:val="single" w:sz="4" w:space="0" w:color="000001"/>
            <w:left w:val="single" w:sz="4" w:space="0" w:color="000001"/>
            <w:bottom w:val="single" w:sz="4" w:space="0" w:color="000001"/>
          </w:tcBorders>
          <w:shd w:val="clear" w:color="auto" w:fill="auto"/>
          <w:tcMar>
            <w:left w:w="98" w:type="dxa"/>
          </w:tcMar>
          <w:vAlign w:val="center"/>
        </w:tcPr>
        <w:p w14:paraId="0D96CD83" w14:textId="77777777" w:rsidR="00672CCE" w:rsidRDefault="00DB63A0">
          <w:pPr>
            <w:jc w:val="center"/>
            <w:rPr>
              <w:rFonts w:ascii="Arial" w:eastAsia="Arial" w:hAnsi="Arial" w:cs="Arial"/>
              <w:b/>
              <w:bCs/>
              <w:szCs w:val="32"/>
            </w:rPr>
          </w:pPr>
          <w:r>
            <w:rPr>
              <w:noProof/>
              <w:lang w:val="es-CO" w:eastAsia="es-CO"/>
            </w:rPr>
            <w:drawing>
              <wp:inline distT="0" distB="0" distL="0" distR="0" wp14:anchorId="0D96CDA2" wp14:editId="0D96CDA3">
                <wp:extent cx="747395" cy="747395"/>
                <wp:effectExtent l="0" t="0" r="0" b="0"/>
                <wp:docPr id="1" name="Pictur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47395" cy="7473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095" w:type="dxa"/>
          <w:vMerge w:val="restart"/>
          <w:tcBorders>
            <w:top w:val="single" w:sz="4" w:space="0" w:color="000001"/>
            <w:left w:val="single" w:sz="4" w:space="0" w:color="000001"/>
            <w:bottom w:val="single" w:sz="4" w:space="0" w:color="000001"/>
          </w:tcBorders>
          <w:shd w:val="clear" w:color="auto" w:fill="auto"/>
          <w:tcMar>
            <w:left w:w="98" w:type="dxa"/>
          </w:tcMar>
          <w:vAlign w:val="center"/>
        </w:tcPr>
        <w:p w14:paraId="0D96CD84" w14:textId="77777777" w:rsidR="00672CCE" w:rsidRDefault="00DB63A0">
          <w:pPr>
            <w:jc w:val="center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eastAsia="Arial" w:hAnsi="Arial" w:cs="Arial"/>
              <w:b/>
              <w:bCs/>
              <w:szCs w:val="32"/>
            </w:rPr>
            <w:t xml:space="preserve"> </w:t>
          </w:r>
          <w:r>
            <w:rPr>
              <w:rFonts w:ascii="Arial" w:hAnsi="Arial" w:cs="Arial"/>
              <w:b/>
              <w:bCs/>
              <w:szCs w:val="32"/>
            </w:rPr>
            <w:t>PERFIL DE CARGO</w:t>
          </w:r>
        </w:p>
      </w:tc>
      <w:tc>
        <w:tcPr>
          <w:tcW w:w="2965" w:type="dxa"/>
          <w:gridSpan w:val="2"/>
          <w:tcBorders>
            <w:top w:val="single" w:sz="4" w:space="0" w:color="000001"/>
            <w:left w:val="single" w:sz="4" w:space="0" w:color="000001"/>
            <w:bottom w:val="single" w:sz="4" w:space="0" w:color="000001"/>
            <w:right w:val="single" w:sz="4" w:space="0" w:color="000001"/>
          </w:tcBorders>
          <w:shd w:val="clear" w:color="auto" w:fill="auto"/>
          <w:tcMar>
            <w:left w:w="98" w:type="dxa"/>
          </w:tcMar>
          <w:vAlign w:val="center"/>
        </w:tcPr>
        <w:p w14:paraId="0D96CD85" w14:textId="77777777" w:rsidR="00672CCE" w:rsidRDefault="00DB63A0">
          <w:pPr>
            <w:jc w:val="center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>FCV</w:t>
          </w:r>
        </w:p>
      </w:tc>
    </w:tr>
    <w:tr w:rsidR="00672CCE" w14:paraId="0D96CD8B" w14:textId="77777777">
      <w:trPr>
        <w:cantSplit/>
        <w:trHeight w:val="411"/>
      </w:trPr>
      <w:tc>
        <w:tcPr>
          <w:tcW w:w="1417" w:type="dxa"/>
          <w:vMerge/>
          <w:tcBorders>
            <w:top w:val="single" w:sz="4" w:space="0" w:color="000001"/>
            <w:left w:val="single" w:sz="4" w:space="0" w:color="000001"/>
            <w:bottom w:val="single" w:sz="4" w:space="0" w:color="000001"/>
          </w:tcBorders>
          <w:shd w:val="clear" w:color="auto" w:fill="auto"/>
          <w:tcMar>
            <w:left w:w="98" w:type="dxa"/>
          </w:tcMar>
          <w:vAlign w:val="center"/>
        </w:tcPr>
        <w:p w14:paraId="0D96CD87" w14:textId="77777777" w:rsidR="00672CCE" w:rsidRDefault="00672CCE">
          <w:pPr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6095" w:type="dxa"/>
          <w:vMerge/>
          <w:tcBorders>
            <w:top w:val="single" w:sz="4" w:space="0" w:color="000001"/>
            <w:left w:val="single" w:sz="4" w:space="0" w:color="000001"/>
            <w:bottom w:val="single" w:sz="4" w:space="0" w:color="000001"/>
          </w:tcBorders>
          <w:shd w:val="clear" w:color="auto" w:fill="auto"/>
          <w:tcMar>
            <w:left w:w="98" w:type="dxa"/>
          </w:tcMar>
          <w:vAlign w:val="center"/>
        </w:tcPr>
        <w:p w14:paraId="0D96CD88" w14:textId="77777777" w:rsidR="00672CCE" w:rsidRDefault="00672CCE">
          <w:pPr>
            <w:jc w:val="center"/>
            <w:rPr>
              <w:rFonts w:ascii="Arial" w:hAnsi="Arial" w:cs="Arial"/>
              <w:b/>
              <w:bCs/>
              <w:sz w:val="28"/>
              <w:szCs w:val="32"/>
            </w:rPr>
          </w:pPr>
        </w:p>
      </w:tc>
      <w:tc>
        <w:tcPr>
          <w:tcW w:w="1060" w:type="dxa"/>
          <w:tcBorders>
            <w:top w:val="single" w:sz="4" w:space="0" w:color="000001"/>
            <w:left w:val="single" w:sz="4" w:space="0" w:color="000001"/>
            <w:bottom w:val="single" w:sz="4" w:space="0" w:color="000001"/>
          </w:tcBorders>
          <w:shd w:val="clear" w:color="auto" w:fill="auto"/>
          <w:tcMar>
            <w:left w:w="98" w:type="dxa"/>
          </w:tcMar>
          <w:vAlign w:val="center"/>
        </w:tcPr>
        <w:p w14:paraId="0D96CD89" w14:textId="77777777" w:rsidR="00672CCE" w:rsidRDefault="00DB63A0">
          <w:pPr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  <w:sz w:val="16"/>
              <w:szCs w:val="16"/>
            </w:rPr>
            <w:t>Versión: 0</w:t>
          </w:r>
        </w:p>
      </w:tc>
      <w:tc>
        <w:tcPr>
          <w:tcW w:w="1905" w:type="dxa"/>
          <w:tcBorders>
            <w:top w:val="single" w:sz="4" w:space="0" w:color="000001"/>
            <w:left w:val="single" w:sz="4" w:space="0" w:color="000001"/>
            <w:bottom w:val="single" w:sz="4" w:space="0" w:color="000001"/>
            <w:right w:val="single" w:sz="4" w:space="0" w:color="000001"/>
          </w:tcBorders>
          <w:shd w:val="clear" w:color="auto" w:fill="auto"/>
          <w:tcMar>
            <w:left w:w="98" w:type="dxa"/>
          </w:tcMar>
          <w:vAlign w:val="center"/>
        </w:tcPr>
        <w:p w14:paraId="0D96CD8A" w14:textId="77777777" w:rsidR="00672CCE" w:rsidRDefault="00672CCE">
          <w:pPr>
            <w:jc w:val="center"/>
            <w:rPr>
              <w:rFonts w:ascii="Arial" w:hAnsi="Arial" w:cs="Arial"/>
            </w:rPr>
          </w:pPr>
        </w:p>
      </w:tc>
    </w:tr>
    <w:tr w:rsidR="00672CCE" w14:paraId="0D96CD8F" w14:textId="77777777">
      <w:trPr>
        <w:cantSplit/>
        <w:trHeight w:val="285"/>
      </w:trPr>
      <w:tc>
        <w:tcPr>
          <w:tcW w:w="1417" w:type="dxa"/>
          <w:vMerge/>
          <w:tcBorders>
            <w:top w:val="single" w:sz="4" w:space="0" w:color="000001"/>
            <w:left w:val="single" w:sz="4" w:space="0" w:color="000001"/>
            <w:bottom w:val="single" w:sz="4" w:space="0" w:color="000001"/>
          </w:tcBorders>
          <w:shd w:val="clear" w:color="auto" w:fill="auto"/>
          <w:tcMar>
            <w:left w:w="98" w:type="dxa"/>
          </w:tcMar>
          <w:vAlign w:val="center"/>
        </w:tcPr>
        <w:p w14:paraId="0D96CD8C" w14:textId="77777777" w:rsidR="00672CCE" w:rsidRDefault="00672CCE">
          <w:pPr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6095" w:type="dxa"/>
          <w:tcBorders>
            <w:top w:val="single" w:sz="4" w:space="0" w:color="000001"/>
            <w:left w:val="single" w:sz="4" w:space="0" w:color="000001"/>
            <w:bottom w:val="single" w:sz="4" w:space="0" w:color="000001"/>
          </w:tcBorders>
          <w:shd w:val="clear" w:color="auto" w:fill="auto"/>
          <w:tcMar>
            <w:left w:w="98" w:type="dxa"/>
          </w:tcMar>
          <w:vAlign w:val="center"/>
        </w:tcPr>
        <w:p w14:paraId="0D96CD8D" w14:textId="77777777" w:rsidR="00672CCE" w:rsidRDefault="00DB63A0">
          <w:pPr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20"/>
              <w:szCs w:val="16"/>
            </w:rPr>
            <w:t xml:space="preserve">PROCESO: </w:t>
          </w:r>
          <w:r>
            <w:rPr>
              <w:rFonts w:ascii="Arial" w:hAnsi="Arial" w:cs="Arial"/>
              <w:b/>
              <w:sz w:val="20"/>
              <w:szCs w:val="16"/>
            </w:rPr>
            <w:t>GESTIÓN DEL TALENTO HUMANO</w:t>
          </w:r>
        </w:p>
      </w:tc>
      <w:tc>
        <w:tcPr>
          <w:tcW w:w="2965" w:type="dxa"/>
          <w:gridSpan w:val="2"/>
          <w:tcBorders>
            <w:top w:val="single" w:sz="4" w:space="0" w:color="000001"/>
            <w:left w:val="single" w:sz="4" w:space="0" w:color="000001"/>
            <w:bottom w:val="single" w:sz="4" w:space="0" w:color="000001"/>
            <w:right w:val="single" w:sz="4" w:space="0" w:color="000001"/>
          </w:tcBorders>
          <w:shd w:val="clear" w:color="auto" w:fill="auto"/>
          <w:tcMar>
            <w:left w:w="98" w:type="dxa"/>
          </w:tcMar>
          <w:vAlign w:val="center"/>
        </w:tcPr>
        <w:p w14:paraId="0D96CD8E" w14:textId="77777777" w:rsidR="00672CCE" w:rsidRDefault="00DB63A0">
          <w:pPr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Página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instrText>PAGE</w:instrText>
          </w:r>
          <w:r>
            <w:fldChar w:fldCharType="separate"/>
          </w:r>
          <w:r w:rsidR="00FD7429">
            <w:rPr>
              <w:noProof/>
            </w:rPr>
            <w:t>5</w:t>
          </w:r>
          <w: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de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instrText>NUMPAGES</w:instrText>
          </w:r>
          <w:r>
            <w:fldChar w:fldCharType="separate"/>
          </w:r>
          <w:r w:rsidR="00FD7429">
            <w:rPr>
              <w:noProof/>
            </w:rPr>
            <w:t>8</w:t>
          </w:r>
          <w:r>
            <w:fldChar w:fldCharType="end"/>
          </w:r>
        </w:p>
      </w:tc>
    </w:tr>
  </w:tbl>
  <w:p w14:paraId="0D96CD90" w14:textId="77777777" w:rsidR="00672CCE" w:rsidRDefault="00672CCE">
    <w:pPr>
      <w:pStyle w:val="Encabezamien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1014AD"/>
    <w:multiLevelType w:val="multilevel"/>
    <w:tmpl w:val="D8085C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DCB34FA"/>
    <w:multiLevelType w:val="multilevel"/>
    <w:tmpl w:val="2834C0F0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1E654606"/>
    <w:multiLevelType w:val="multilevel"/>
    <w:tmpl w:val="26AE36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250023BC"/>
    <w:multiLevelType w:val="multilevel"/>
    <w:tmpl w:val="471671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28FE6373"/>
    <w:multiLevelType w:val="multilevel"/>
    <w:tmpl w:val="F4F271C8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2CEC0DE8"/>
    <w:multiLevelType w:val="multilevel"/>
    <w:tmpl w:val="4CAE27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2F3A708F"/>
    <w:multiLevelType w:val="multilevel"/>
    <w:tmpl w:val="B6BA7E5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325644EE"/>
    <w:multiLevelType w:val="multilevel"/>
    <w:tmpl w:val="2C2E67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346C5B40"/>
    <w:multiLevelType w:val="hybridMultilevel"/>
    <w:tmpl w:val="C78A79A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D86F5D"/>
    <w:multiLevelType w:val="multilevel"/>
    <w:tmpl w:val="3FF628EC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3A4930D4"/>
    <w:multiLevelType w:val="hybridMultilevel"/>
    <w:tmpl w:val="D786C2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DF2C98"/>
    <w:multiLevelType w:val="multilevel"/>
    <w:tmpl w:val="0E8EAB94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3CEE2510"/>
    <w:multiLevelType w:val="multilevel"/>
    <w:tmpl w:val="0C3CAA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3FC406EF"/>
    <w:multiLevelType w:val="multilevel"/>
    <w:tmpl w:val="59A6B9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43401DF8"/>
    <w:multiLevelType w:val="multilevel"/>
    <w:tmpl w:val="F0B2A084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4E350C06"/>
    <w:multiLevelType w:val="multilevel"/>
    <w:tmpl w:val="CF5C803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5B46666E"/>
    <w:multiLevelType w:val="hybridMultilevel"/>
    <w:tmpl w:val="A896EDF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F74DC7"/>
    <w:multiLevelType w:val="multilevel"/>
    <w:tmpl w:val="03A8A9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635D2CA3"/>
    <w:multiLevelType w:val="multilevel"/>
    <w:tmpl w:val="345408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666F0E1E"/>
    <w:multiLevelType w:val="multilevel"/>
    <w:tmpl w:val="A4525E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6AB5731E"/>
    <w:multiLevelType w:val="hybridMultilevel"/>
    <w:tmpl w:val="4078B6D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B91AC8"/>
    <w:multiLevelType w:val="multilevel"/>
    <w:tmpl w:val="58D8F312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7383327D"/>
    <w:multiLevelType w:val="multilevel"/>
    <w:tmpl w:val="20FA9256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796C6CBB"/>
    <w:multiLevelType w:val="multilevel"/>
    <w:tmpl w:val="46BACD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7D7010C9"/>
    <w:multiLevelType w:val="hybridMultilevel"/>
    <w:tmpl w:val="15B89C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4149679">
    <w:abstractNumId w:val="11"/>
  </w:num>
  <w:num w:numId="2" w16cid:durableId="1589773540">
    <w:abstractNumId w:val="21"/>
  </w:num>
  <w:num w:numId="3" w16cid:durableId="1289822933">
    <w:abstractNumId w:val="12"/>
  </w:num>
  <w:num w:numId="4" w16cid:durableId="404685694">
    <w:abstractNumId w:val="2"/>
  </w:num>
  <w:num w:numId="5" w16cid:durableId="675230114">
    <w:abstractNumId w:val="18"/>
  </w:num>
  <w:num w:numId="6" w16cid:durableId="1450009301">
    <w:abstractNumId w:val="6"/>
  </w:num>
  <w:num w:numId="7" w16cid:durableId="902375763">
    <w:abstractNumId w:val="3"/>
  </w:num>
  <w:num w:numId="8" w16cid:durableId="1882478754">
    <w:abstractNumId w:val="23"/>
  </w:num>
  <w:num w:numId="9" w16cid:durableId="1359312019">
    <w:abstractNumId w:val="1"/>
  </w:num>
  <w:num w:numId="10" w16cid:durableId="163324813">
    <w:abstractNumId w:val="0"/>
  </w:num>
  <w:num w:numId="11" w16cid:durableId="1174877733">
    <w:abstractNumId w:val="22"/>
  </w:num>
  <w:num w:numId="12" w16cid:durableId="976178502">
    <w:abstractNumId w:val="14"/>
  </w:num>
  <w:num w:numId="13" w16cid:durableId="1465274861">
    <w:abstractNumId w:val="13"/>
  </w:num>
  <w:num w:numId="14" w16cid:durableId="489367136">
    <w:abstractNumId w:val="17"/>
  </w:num>
  <w:num w:numId="15" w16cid:durableId="242419543">
    <w:abstractNumId w:val="19"/>
  </w:num>
  <w:num w:numId="16" w16cid:durableId="898973782">
    <w:abstractNumId w:val="4"/>
  </w:num>
  <w:num w:numId="17" w16cid:durableId="245499642">
    <w:abstractNumId w:val="9"/>
  </w:num>
  <w:num w:numId="18" w16cid:durableId="23411572">
    <w:abstractNumId w:val="7"/>
  </w:num>
  <w:num w:numId="19" w16cid:durableId="774180754">
    <w:abstractNumId w:val="15"/>
  </w:num>
  <w:num w:numId="20" w16cid:durableId="874855281">
    <w:abstractNumId w:val="5"/>
  </w:num>
  <w:num w:numId="21" w16cid:durableId="994993922">
    <w:abstractNumId w:val="24"/>
  </w:num>
  <w:num w:numId="22" w16cid:durableId="1454979360">
    <w:abstractNumId w:val="10"/>
  </w:num>
  <w:num w:numId="23" w16cid:durableId="1446775810">
    <w:abstractNumId w:val="20"/>
  </w:num>
  <w:num w:numId="24" w16cid:durableId="800269486">
    <w:abstractNumId w:val="16"/>
  </w:num>
  <w:num w:numId="25" w16cid:durableId="128083626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49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2CCE"/>
    <w:rsid w:val="00006102"/>
    <w:rsid w:val="00043924"/>
    <w:rsid w:val="00057032"/>
    <w:rsid w:val="00077A4A"/>
    <w:rsid w:val="00084FB1"/>
    <w:rsid w:val="000B08C2"/>
    <w:rsid w:val="000D7053"/>
    <w:rsid w:val="000E3854"/>
    <w:rsid w:val="000F226D"/>
    <w:rsid w:val="00102EA4"/>
    <w:rsid w:val="00143B89"/>
    <w:rsid w:val="001760C3"/>
    <w:rsid w:val="001C0F46"/>
    <w:rsid w:val="001C56F5"/>
    <w:rsid w:val="00203DE0"/>
    <w:rsid w:val="00220373"/>
    <w:rsid w:val="002250B4"/>
    <w:rsid w:val="00237F2A"/>
    <w:rsid w:val="0024070B"/>
    <w:rsid w:val="00242B98"/>
    <w:rsid w:val="002A138C"/>
    <w:rsid w:val="002B4751"/>
    <w:rsid w:val="002D1956"/>
    <w:rsid w:val="002D3BDB"/>
    <w:rsid w:val="002E7715"/>
    <w:rsid w:val="003165D8"/>
    <w:rsid w:val="00351A7E"/>
    <w:rsid w:val="003B4CF9"/>
    <w:rsid w:val="003C3E7C"/>
    <w:rsid w:val="00411140"/>
    <w:rsid w:val="00412C96"/>
    <w:rsid w:val="004653D4"/>
    <w:rsid w:val="00521B68"/>
    <w:rsid w:val="005307EE"/>
    <w:rsid w:val="00531875"/>
    <w:rsid w:val="00573165"/>
    <w:rsid w:val="00584645"/>
    <w:rsid w:val="005C489C"/>
    <w:rsid w:val="005F6D02"/>
    <w:rsid w:val="00606D06"/>
    <w:rsid w:val="00610241"/>
    <w:rsid w:val="00672CCE"/>
    <w:rsid w:val="00673C2C"/>
    <w:rsid w:val="006C3D86"/>
    <w:rsid w:val="006E6F87"/>
    <w:rsid w:val="007062F8"/>
    <w:rsid w:val="00742B94"/>
    <w:rsid w:val="007E5E4D"/>
    <w:rsid w:val="007F48B0"/>
    <w:rsid w:val="00841DCC"/>
    <w:rsid w:val="0084365A"/>
    <w:rsid w:val="00887F96"/>
    <w:rsid w:val="008954E7"/>
    <w:rsid w:val="008A269F"/>
    <w:rsid w:val="008B28CB"/>
    <w:rsid w:val="008E35C1"/>
    <w:rsid w:val="008F662F"/>
    <w:rsid w:val="009037E1"/>
    <w:rsid w:val="00912991"/>
    <w:rsid w:val="009326EC"/>
    <w:rsid w:val="00943170"/>
    <w:rsid w:val="00993343"/>
    <w:rsid w:val="009A7456"/>
    <w:rsid w:val="00A00851"/>
    <w:rsid w:val="00A0604C"/>
    <w:rsid w:val="00A33C4B"/>
    <w:rsid w:val="00A663C9"/>
    <w:rsid w:val="00A72E06"/>
    <w:rsid w:val="00AB1130"/>
    <w:rsid w:val="00AC4EF4"/>
    <w:rsid w:val="00AE3FF4"/>
    <w:rsid w:val="00AF07D7"/>
    <w:rsid w:val="00B125A4"/>
    <w:rsid w:val="00BA1102"/>
    <w:rsid w:val="00BA2AB2"/>
    <w:rsid w:val="00BA7B61"/>
    <w:rsid w:val="00BB795C"/>
    <w:rsid w:val="00BD3E94"/>
    <w:rsid w:val="00BE16F4"/>
    <w:rsid w:val="00BF54BE"/>
    <w:rsid w:val="00C2261B"/>
    <w:rsid w:val="00C22CE0"/>
    <w:rsid w:val="00C2683F"/>
    <w:rsid w:val="00C33D7C"/>
    <w:rsid w:val="00C51BA5"/>
    <w:rsid w:val="00C6138D"/>
    <w:rsid w:val="00C80799"/>
    <w:rsid w:val="00CA2A13"/>
    <w:rsid w:val="00CB26F3"/>
    <w:rsid w:val="00CC10A2"/>
    <w:rsid w:val="00CE1E6A"/>
    <w:rsid w:val="00D45CF4"/>
    <w:rsid w:val="00D56638"/>
    <w:rsid w:val="00D9780D"/>
    <w:rsid w:val="00DA7A80"/>
    <w:rsid w:val="00DB63A0"/>
    <w:rsid w:val="00DC3619"/>
    <w:rsid w:val="00DC7529"/>
    <w:rsid w:val="00DF7610"/>
    <w:rsid w:val="00E21457"/>
    <w:rsid w:val="00E3175D"/>
    <w:rsid w:val="00E3236B"/>
    <w:rsid w:val="00E378E4"/>
    <w:rsid w:val="00E40446"/>
    <w:rsid w:val="00E5039C"/>
    <w:rsid w:val="00E86A00"/>
    <w:rsid w:val="00EA16F4"/>
    <w:rsid w:val="00EA551B"/>
    <w:rsid w:val="00ED49CD"/>
    <w:rsid w:val="00EE20FD"/>
    <w:rsid w:val="00EF76A4"/>
    <w:rsid w:val="00F16B54"/>
    <w:rsid w:val="00F73708"/>
    <w:rsid w:val="00FB28F1"/>
    <w:rsid w:val="00FB6FDE"/>
    <w:rsid w:val="00FC3A38"/>
    <w:rsid w:val="00FC5D78"/>
    <w:rsid w:val="00FD7429"/>
    <w:rsid w:val="00FE1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6CBF2"/>
  <w15:docId w15:val="{277E39AB-C6D5-4424-89A8-878898C2E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imSun" w:hAnsi="Liberation Serif" w:cs="Mangal"/>
        <w:szCs w:val="24"/>
        <w:lang w:val="es-CO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FC3A38"/>
    <w:rPr>
      <w:rFonts w:ascii="Times New Roman" w:eastAsia="Times New Roman" w:hAnsi="Times New Roman" w:cs="Times New Roman"/>
      <w:color w:val="00000A"/>
      <w:sz w:val="24"/>
      <w:lang w:val="es-E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 w:cs="Wingdings"/>
    </w:rPr>
  </w:style>
  <w:style w:type="character" w:customStyle="1" w:styleId="WW8Num2z0">
    <w:name w:val="WW8Num2z0"/>
    <w:rPr>
      <w:rFonts w:ascii="Wingdings" w:hAnsi="Wingdings" w:cs="Wingdings"/>
    </w:rPr>
  </w:style>
  <w:style w:type="character" w:customStyle="1" w:styleId="WW8Num3z0">
    <w:name w:val="WW8Num3z0"/>
    <w:rPr>
      <w:rFonts w:ascii="Arial" w:hAnsi="Arial" w:cs="Arial"/>
      <w:sz w:val="20"/>
      <w:szCs w:val="20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  <w:sz w:val="20"/>
      <w:szCs w:val="20"/>
      <w:lang w:eastAsia="es-CO"/>
    </w:rPr>
  </w:style>
  <w:style w:type="character" w:customStyle="1" w:styleId="WW8Num9z0">
    <w:name w:val="WW8Num9z0"/>
    <w:rPr>
      <w:rFonts w:ascii="Wingdings" w:hAnsi="Wingdings" w:cs="Wingdings"/>
    </w:rPr>
  </w:style>
  <w:style w:type="character" w:customStyle="1" w:styleId="WW8Num10z0">
    <w:name w:val="WW8Num10z0"/>
  </w:style>
  <w:style w:type="character" w:customStyle="1" w:styleId="WW8Num11z0">
    <w:name w:val="WW8Num11z0"/>
    <w:rPr>
      <w:rFonts w:ascii="Wingdings" w:hAnsi="Wingdings" w:cs="Wingdings"/>
    </w:rPr>
  </w:style>
  <w:style w:type="character" w:customStyle="1" w:styleId="WW8Num12z0">
    <w:name w:val="WW8Num12z0"/>
    <w:rPr>
      <w:rFonts w:ascii="Wingdings" w:hAnsi="Wingdings" w:cs="Wingdings"/>
    </w:rPr>
  </w:style>
  <w:style w:type="character" w:customStyle="1" w:styleId="WW8Num13z0">
    <w:name w:val="WW8Num13z0"/>
    <w:rPr>
      <w:rFonts w:ascii="Symbol" w:hAnsi="Symbol" w:cs="Symbol"/>
      <w:sz w:val="20"/>
      <w:szCs w:val="20"/>
      <w:lang w:eastAsia="es-CO"/>
    </w:rPr>
  </w:style>
  <w:style w:type="character" w:customStyle="1" w:styleId="WW8Num14z0">
    <w:name w:val="WW8Num14z0"/>
    <w:rPr>
      <w:rFonts w:ascii="Symbol" w:hAnsi="Symbol" w:cs="Symbol"/>
    </w:rPr>
  </w:style>
  <w:style w:type="character" w:customStyle="1" w:styleId="WW8Num15z0">
    <w:name w:val="WW8Num15z0"/>
    <w:rPr>
      <w:rFonts w:ascii="Symbol" w:hAnsi="Symbol" w:cs="Symbol"/>
    </w:rPr>
  </w:style>
  <w:style w:type="character" w:customStyle="1" w:styleId="WW8Num16z0">
    <w:name w:val="WW8Num16z0"/>
    <w:rPr>
      <w:rFonts w:ascii="Wingdings" w:hAnsi="Wingdings" w:cs="Wingdings"/>
    </w:rPr>
  </w:style>
  <w:style w:type="character" w:customStyle="1" w:styleId="WW8Num17z0">
    <w:name w:val="WW8Num17z0"/>
    <w:rPr>
      <w:rFonts w:ascii="Wingdings" w:hAnsi="Wingdings" w:cs="Wingdings"/>
    </w:rPr>
  </w:style>
  <w:style w:type="character" w:customStyle="1" w:styleId="WW8Num18z0">
    <w:name w:val="WW8Num18z0"/>
    <w:rPr>
      <w:rFonts w:ascii="Symbol" w:hAnsi="Symbol" w:cs="Symbol"/>
    </w:rPr>
  </w:style>
  <w:style w:type="character" w:customStyle="1" w:styleId="WW8Num19z0">
    <w:name w:val="WW8Num19z0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3">
    <w:name w:val="WW8Num13z3"/>
    <w:rPr>
      <w:rFonts w:ascii="Symbol" w:hAnsi="Symbol" w:cs="Symbol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3">
    <w:name w:val="WW8Num16z3"/>
    <w:rPr>
      <w:rFonts w:ascii="Symbol" w:hAnsi="Symbol" w:cs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3">
    <w:name w:val="WW8Num17z3"/>
    <w:rPr>
      <w:rFonts w:ascii="Symbol" w:hAnsi="Symbol" w:cs="Symbol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20z0">
    <w:name w:val="WW8Num20z0"/>
    <w:rPr>
      <w:rFonts w:ascii="Symbol" w:hAnsi="Symbol" w:cs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1z0">
    <w:name w:val="WW8Num21z0"/>
    <w:rPr>
      <w:rFonts w:ascii="Wingdings" w:hAnsi="Wingdings" w:cs="Wingdings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3">
    <w:name w:val="WW8Num21z3"/>
    <w:rPr>
      <w:rFonts w:ascii="Symbol" w:hAnsi="Symbol" w:cs="Symbol"/>
    </w:rPr>
  </w:style>
  <w:style w:type="character" w:customStyle="1" w:styleId="WW8Num22z0">
    <w:name w:val="WW8Num22z0"/>
    <w:rPr>
      <w:rFonts w:ascii="Wingdings" w:hAnsi="Wingdings" w:cs="Wingdings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3">
    <w:name w:val="WW8Num22z3"/>
    <w:rPr>
      <w:rFonts w:ascii="Symbol" w:hAnsi="Symbol" w:cs="Symbol"/>
    </w:rPr>
  </w:style>
  <w:style w:type="character" w:customStyle="1" w:styleId="WW8Num23z0">
    <w:name w:val="WW8Num23z0"/>
    <w:rPr>
      <w:rFonts w:ascii="Symbol" w:hAnsi="Symbol" w:cs="Symbol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Fuentedeprrafopredeter3">
    <w:name w:val="Fuente de párrafo predeter.3"/>
  </w:style>
  <w:style w:type="character" w:customStyle="1" w:styleId="Fuentedeprrafopredeter2">
    <w:name w:val="Fuente de párrafo predeter.2"/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1z3">
    <w:name w:val="WW8Num1z3"/>
    <w:rPr>
      <w:rFonts w:ascii="Symbol" w:hAnsi="Symbol" w:cs="Symbol"/>
    </w:rPr>
  </w:style>
  <w:style w:type="character" w:customStyle="1" w:styleId="WW8Num4z2">
    <w:name w:val="WW8Num4z2"/>
    <w:rPr>
      <w:rFonts w:ascii="Wingdings" w:hAnsi="Wingdings" w:cs="Times New Roman"/>
    </w:rPr>
  </w:style>
  <w:style w:type="character" w:customStyle="1" w:styleId="WW8Num5z2">
    <w:name w:val="WW8Num5z2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2">
    <w:name w:val="WW8Num9z2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2">
    <w:name w:val="WW8Num13z2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Fuentedeprrafopredeter1">
    <w:name w:val="Fuente de párrafo predeter.1"/>
  </w:style>
  <w:style w:type="character" w:styleId="PageNumber">
    <w:name w:val="page number"/>
    <w:basedOn w:val="Fuentedeprrafopredeter1"/>
  </w:style>
  <w:style w:type="character" w:customStyle="1" w:styleId="EncabezadoCar">
    <w:name w:val="Encabezado Car"/>
    <w:rPr>
      <w:sz w:val="24"/>
      <w:szCs w:val="24"/>
    </w:rPr>
  </w:style>
  <w:style w:type="character" w:customStyle="1" w:styleId="TextodegloboCar">
    <w:name w:val="Texto de globo Car"/>
    <w:rPr>
      <w:rFonts w:ascii="Segoe UI" w:hAnsi="Segoe UI" w:cs="Segoe UI"/>
      <w:sz w:val="18"/>
      <w:szCs w:val="18"/>
      <w:lang w:val="es-ES"/>
    </w:rPr>
  </w:style>
  <w:style w:type="character" w:customStyle="1" w:styleId="PiedepginaCar">
    <w:name w:val="Pie de página Car"/>
    <w:rPr>
      <w:sz w:val="24"/>
      <w:szCs w:val="24"/>
      <w:lang w:val="es-ES"/>
    </w:rPr>
  </w:style>
  <w:style w:type="character" w:customStyle="1" w:styleId="TextoindependienteCar">
    <w:name w:val="Texto independiente Car"/>
    <w:rPr>
      <w:rFonts w:ascii="Arial" w:hAnsi="Arial" w:cs="Arial"/>
      <w:sz w:val="24"/>
      <w:szCs w:val="24"/>
      <w:lang w:val="es-ES"/>
    </w:rPr>
  </w:style>
  <w:style w:type="character" w:customStyle="1" w:styleId="Muydestacado">
    <w:name w:val="Muy destacado"/>
    <w:rPr>
      <w:b/>
      <w:bCs/>
    </w:rPr>
  </w:style>
  <w:style w:type="character" w:customStyle="1" w:styleId="Destacado">
    <w:name w:val="Destacado"/>
    <w:rPr>
      <w:i/>
      <w:iCs/>
    </w:rPr>
  </w:style>
  <w:style w:type="character" w:customStyle="1" w:styleId="ListLabel1">
    <w:name w:val="ListLabel 1"/>
    <w:rPr>
      <w:rFonts w:cs="Wingdings"/>
    </w:rPr>
  </w:style>
  <w:style w:type="character" w:customStyle="1" w:styleId="ListLabel2">
    <w:name w:val="ListLabel 2"/>
    <w:rPr>
      <w:sz w:val="20"/>
      <w:szCs w:val="20"/>
    </w:rPr>
  </w:style>
  <w:style w:type="character" w:customStyle="1" w:styleId="ListLabel3">
    <w:name w:val="ListLabel 3"/>
    <w:rPr>
      <w:rFonts w:cs="Symbol"/>
    </w:rPr>
  </w:style>
  <w:style w:type="character" w:customStyle="1" w:styleId="ListLabel4">
    <w:name w:val="ListLabel 4"/>
    <w:rPr>
      <w:rFonts w:cs="Symbol"/>
      <w:sz w:val="20"/>
      <w:szCs w:val="20"/>
    </w:rPr>
  </w:style>
  <w:style w:type="paragraph" w:styleId="Header">
    <w:name w:val="header"/>
    <w:basedOn w:val="Normal"/>
    <w:next w:val="Cuerpodetexto"/>
    <w:pPr>
      <w:keepNext/>
      <w:spacing w:before="240" w:after="120"/>
    </w:pPr>
    <w:rPr>
      <w:rFonts w:ascii="Liberation Sans;Arial" w:eastAsia="Microsoft YaHei" w:hAnsi="Liberation Sans;Arial" w:cs="Mangal"/>
      <w:sz w:val="28"/>
      <w:szCs w:val="28"/>
    </w:rPr>
  </w:style>
  <w:style w:type="paragraph" w:customStyle="1" w:styleId="Cuerpodetexto">
    <w:name w:val="Cuerpo de texto"/>
    <w:basedOn w:val="Normal"/>
    <w:pPr>
      <w:spacing w:after="140" w:line="288" w:lineRule="auto"/>
      <w:jc w:val="both"/>
    </w:pPr>
    <w:rPr>
      <w:rFonts w:ascii="Arial" w:hAnsi="Arial" w:cs="Arial"/>
    </w:rPr>
  </w:style>
  <w:style w:type="paragraph" w:styleId="List">
    <w:name w:val="List"/>
    <w:basedOn w:val="Cuerpodetexto"/>
    <w:rPr>
      <w:rFonts w:cs="Mangal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Mangal"/>
      <w:i/>
      <w:iCs/>
    </w:rPr>
  </w:style>
  <w:style w:type="paragraph" w:customStyle="1" w:styleId="ndice">
    <w:name w:val="Índice"/>
    <w:basedOn w:val="Normal"/>
    <w:pPr>
      <w:suppressLineNumbers/>
    </w:pPr>
    <w:rPr>
      <w:rFonts w:cs="Mangal"/>
    </w:rPr>
  </w:style>
  <w:style w:type="paragraph" w:customStyle="1" w:styleId="Encabezado3">
    <w:name w:val="Encabezado3"/>
    <w:basedOn w:val="Normal"/>
    <w:pPr>
      <w:keepNext/>
      <w:spacing w:before="240" w:after="120"/>
    </w:pPr>
    <w:rPr>
      <w:rFonts w:ascii="Liberation Sans;Arial" w:eastAsia="Microsoft YaHei" w:hAnsi="Liberation Sans;Arial" w:cs="Mangal"/>
      <w:sz w:val="28"/>
      <w:szCs w:val="28"/>
    </w:rPr>
  </w:style>
  <w:style w:type="paragraph" w:customStyle="1" w:styleId="Descripcin">
    <w:name w:val="Descripción"/>
    <w:basedOn w:val="Normal"/>
    <w:pPr>
      <w:suppressLineNumbers/>
      <w:spacing w:before="120" w:after="120"/>
    </w:pPr>
    <w:rPr>
      <w:rFonts w:cs="Mangal"/>
      <w:i/>
      <w:iCs/>
    </w:rPr>
  </w:style>
  <w:style w:type="paragraph" w:customStyle="1" w:styleId="Encabezado2">
    <w:name w:val="Encabezado2"/>
    <w:basedOn w:val="Normal"/>
    <w:pPr>
      <w:keepNext/>
      <w:spacing w:before="240" w:after="120"/>
    </w:pPr>
    <w:rPr>
      <w:rFonts w:ascii="Liberation Sans;Arial" w:eastAsia="Microsoft YaHei" w:hAnsi="Liberation Sans;Arial" w:cs="Mangal"/>
      <w:sz w:val="28"/>
      <w:szCs w:val="28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Mangal"/>
      <w:i/>
      <w:iCs/>
    </w:rPr>
  </w:style>
  <w:style w:type="paragraph" w:customStyle="1" w:styleId="Encabezado1">
    <w:name w:val="Encabezado1"/>
    <w:basedOn w:val="Normal"/>
    <w:pPr>
      <w:keepNext/>
      <w:spacing w:before="240" w:after="120"/>
    </w:pPr>
    <w:rPr>
      <w:rFonts w:ascii="Liberation Sans;Arial" w:eastAsia="Microsoft YaHei" w:hAnsi="Liberation Sans;Arial" w:cs="Mangal"/>
      <w:sz w:val="28"/>
      <w:szCs w:val="28"/>
    </w:rPr>
  </w:style>
  <w:style w:type="paragraph" w:customStyle="1" w:styleId="Epgrafe1">
    <w:name w:val="Epígrafe1"/>
    <w:basedOn w:val="Normal"/>
    <w:pPr>
      <w:suppressLineNumbers/>
      <w:spacing w:before="120" w:after="120"/>
    </w:pPr>
    <w:rPr>
      <w:rFonts w:cs="Mangal"/>
      <w:i/>
      <w:iCs/>
    </w:rPr>
  </w:style>
  <w:style w:type="paragraph" w:styleId="Footer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  <w:rPr>
      <w:lang w:val="es-CO"/>
    </w:rPr>
  </w:style>
  <w:style w:type="paragraph" w:customStyle="1" w:styleId="Default">
    <w:name w:val="Default"/>
    <w:pPr>
      <w:suppressAutoHyphens/>
    </w:pPr>
    <w:rPr>
      <w:rFonts w:ascii="Calibri" w:eastAsia="Times New Roman" w:hAnsi="Calibri" w:cs="Calibri"/>
      <w:color w:val="000000"/>
      <w:sz w:val="24"/>
      <w:lang w:bidi="ar-SA"/>
    </w:rPr>
  </w:style>
  <w:style w:type="paragraph" w:styleId="BalloonText">
    <w:name w:val="Balloon Text"/>
    <w:basedOn w:val="Normal"/>
    <w:rPr>
      <w:rFonts w:ascii="Segoe UI" w:hAnsi="Segoe UI" w:cs="Segoe UI"/>
      <w:sz w:val="18"/>
      <w:szCs w:val="18"/>
    </w:rPr>
  </w:style>
  <w:style w:type="paragraph" w:styleId="NoSpacing">
    <w:name w:val="No Spacing"/>
    <w:pPr>
      <w:suppressAutoHyphens/>
    </w:pPr>
    <w:rPr>
      <w:rFonts w:ascii="Times New Roman" w:eastAsia="Times New Roman" w:hAnsi="Times New Roman" w:cs="Times New Roman"/>
      <w:color w:val="00000A"/>
      <w:sz w:val="24"/>
      <w:lang w:val="es-ES" w:bidi="ar-SA"/>
    </w:rPr>
  </w:style>
  <w:style w:type="paragraph" w:customStyle="1" w:styleId="Contenidodelatabla">
    <w:name w:val="Contenido de la tabla"/>
    <w:basedOn w:val="Normal"/>
    <w:pPr>
      <w:suppressLineNumbers/>
    </w:pPr>
  </w:style>
  <w:style w:type="paragraph" w:customStyle="1" w:styleId="Encabezadodelatabla">
    <w:name w:val="Encabezado de la tabla"/>
    <w:basedOn w:val="Contenidodelatabla"/>
    <w:pPr>
      <w:jc w:val="center"/>
    </w:pPr>
    <w:rPr>
      <w:b/>
      <w:bCs/>
    </w:rPr>
  </w:style>
  <w:style w:type="paragraph" w:customStyle="1" w:styleId="Contenidodelmarco">
    <w:name w:val="Contenido del marco"/>
    <w:basedOn w:val="Normal"/>
  </w:style>
  <w:style w:type="paragraph" w:customStyle="1" w:styleId="Textopreformateado">
    <w:name w:val="Texto preformateado"/>
    <w:basedOn w:val="Normal"/>
    <w:rPr>
      <w:rFonts w:ascii="Liberation Mono;Courier New" w:eastAsia="NSimSun" w:hAnsi="Liberation Mono;Courier New" w:cs="Liberation Mono;Courier New"/>
      <w:sz w:val="20"/>
      <w:szCs w:val="20"/>
    </w:rPr>
  </w:style>
  <w:style w:type="paragraph" w:customStyle="1" w:styleId="Sangrafrancesa">
    <w:name w:val="Sangría francesa"/>
    <w:basedOn w:val="Normal"/>
    <w:pPr>
      <w:widowControl w:val="0"/>
      <w:tabs>
        <w:tab w:val="left" w:pos="1134"/>
      </w:tabs>
      <w:ind w:left="567" w:hanging="283"/>
      <w:jc w:val="both"/>
    </w:pPr>
    <w:rPr>
      <w:rFonts w:ascii="Arial Narrow" w:eastAsia="Lucida Sans Unicode" w:hAnsi="Arial Narrow"/>
      <w:color w:val="000000"/>
    </w:rPr>
  </w:style>
  <w:style w:type="paragraph" w:styleId="ListParagraph">
    <w:name w:val="List Paragraph"/>
    <w:basedOn w:val="Normal"/>
    <w:pPr>
      <w:spacing w:after="160" w:line="252" w:lineRule="auto"/>
      <w:ind w:left="720"/>
      <w:contextualSpacing/>
    </w:pPr>
    <w:rPr>
      <w:rFonts w:ascii="Calibri" w:eastAsia="Calibri" w:hAnsi="Calibri" w:cs="Calibri"/>
      <w:sz w:val="22"/>
      <w:szCs w:val="22"/>
      <w:lang w:val="es-CO"/>
    </w:rPr>
  </w:style>
  <w:style w:type="character" w:customStyle="1" w:styleId="normaltextrun">
    <w:name w:val="normaltextrun"/>
    <w:basedOn w:val="DefaultParagraphFont"/>
    <w:rsid w:val="00057032"/>
  </w:style>
  <w:style w:type="character" w:customStyle="1" w:styleId="eop">
    <w:name w:val="eop"/>
    <w:basedOn w:val="DefaultParagraphFont"/>
    <w:rsid w:val="00057032"/>
  </w:style>
  <w:style w:type="paragraph" w:customStyle="1" w:styleId="paragraph">
    <w:name w:val="paragraph"/>
    <w:basedOn w:val="Normal"/>
    <w:rsid w:val="00BA1102"/>
    <w:pPr>
      <w:spacing w:before="100" w:beforeAutospacing="1" w:after="100" w:afterAutospacing="1"/>
    </w:pPr>
    <w:rPr>
      <w:color w:val="auto"/>
      <w:lang w:val="en-US" w:eastAsia="en-US"/>
    </w:rPr>
  </w:style>
  <w:style w:type="character" w:customStyle="1" w:styleId="tabchar">
    <w:name w:val="tabchar"/>
    <w:basedOn w:val="DefaultParagraphFont"/>
    <w:rsid w:val="00BA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726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921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50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434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16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05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11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1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025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5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181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000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409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87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626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44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07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97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933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425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522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41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183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86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601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26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100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22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3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06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71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036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81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81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20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523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30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63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734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6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4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70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128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8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950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54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34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2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478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42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89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187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020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24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78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413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527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419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57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690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94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451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82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13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63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556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334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74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9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9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9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94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16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191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31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7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97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56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91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813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1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95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58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85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932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889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792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46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87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43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9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46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11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190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707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0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61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4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85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80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78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13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583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47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489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39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837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1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120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57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037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996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49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97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559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20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179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45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981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14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6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181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247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388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14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836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11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677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57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413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20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1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615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78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699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66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131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53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67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40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205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43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45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031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94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71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91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269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832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59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889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395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300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243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28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617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866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25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25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53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84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87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90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01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065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899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00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79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5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567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974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36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2448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24087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538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30323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790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9604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1666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8481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3837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94725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6102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67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08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886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20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827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18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552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24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14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82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E0664B4BEE75D499CE033C4AF173DF2" ma:contentTypeVersion="2" ma:contentTypeDescription="Crear nuevo documento." ma:contentTypeScope="" ma:versionID="554665717ec1fd3875d6bc7f2ebb9126">
  <xsd:schema xmlns:xsd="http://www.w3.org/2001/XMLSchema" xmlns:xs="http://www.w3.org/2001/XMLSchema" xmlns:p="http://schemas.microsoft.com/office/2006/metadata/properties" xmlns:ns2="80d1d715-a69a-477d-9e5b-d2ff824c6b04" targetNamespace="http://schemas.microsoft.com/office/2006/metadata/properties" ma:root="true" ma:fieldsID="2cd28b0f77844a9d33cc49172c86fa91" ns2:_="">
    <xsd:import namespace="80d1d715-a69a-477d-9e5b-d2ff824c6b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d1d715-a69a-477d-9e5b-d2ff824c6b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31F4EF-A7B9-4BFB-9847-A6B6FEC27E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d1d715-a69a-477d-9e5b-d2ff824c6b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9DD3666-95EF-4D0A-AC4D-454BB27F06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D3FF89B-8E13-4A1A-A195-AB7FBC4E97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AD8341E-5964-4FD1-833C-BB46A560C4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</TotalTime>
  <Pages>7</Pages>
  <Words>2557</Words>
  <Characters>14067</Characters>
  <Application>Microsoft Office Word</Application>
  <DocSecurity>0</DocSecurity>
  <Lines>117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La descripción del cargo, es una herramienta para identificar los roles y responsabilidades de un cargo</vt:lpstr>
      <vt:lpstr>La descripción del cargo, es una herramienta para identificar los roles y responsabilidades de un cargo</vt:lpstr>
    </vt:vector>
  </TitlesOfParts>
  <Company>HP</Company>
  <LinksUpToDate>false</LinksUpToDate>
  <CharactersWithSpaces>16591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 descripción del cargo, es una herramienta para identificar los roles y responsabilidades de un cargo</dc:title>
  <dc:creator>Incubadora Santander S.A.</dc:creator>
  <cp:lastModifiedBy>DIEGO DIAZ</cp:lastModifiedBy>
  <cp:revision>73</cp:revision>
  <cp:lastPrinted>2018-03-12T09:28:00Z</cp:lastPrinted>
  <dcterms:created xsi:type="dcterms:W3CDTF">2022-10-21T21:58:00Z</dcterms:created>
  <dcterms:modified xsi:type="dcterms:W3CDTF">2022-11-10T14:46:00Z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0x0101008E0664B4BEE75D499CE033C4AF173DF2</vt:lpwstr>
  </property>
</Properties>
</file>